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46364" w14:textId="41C59244" w:rsidR="00CA10B2" w:rsidRPr="009F69E6" w:rsidRDefault="001F448E" w:rsidP="00EB3549">
      <w:pPr>
        <w:pStyle w:val="Title"/>
        <w:rPr>
          <w:color w:val="365F91" w:themeColor="accent1" w:themeShade="BF"/>
        </w:rPr>
      </w:pPr>
      <w:r>
        <w:rPr>
          <w:color w:val="365F91" w:themeColor="accent1" w:themeShade="BF"/>
        </w:rPr>
        <w:t xml:space="preserve">Business Development </w:t>
      </w:r>
      <w:r w:rsidR="002B4A68">
        <w:rPr>
          <w:color w:val="365F91" w:themeColor="accent1" w:themeShade="BF"/>
        </w:rPr>
        <w:t>Manager</w:t>
      </w:r>
    </w:p>
    <w:p w14:paraId="2C45D8C8" w14:textId="77777777" w:rsidR="002230F4" w:rsidRDefault="002230F4" w:rsidP="009F69E6">
      <w:pPr>
        <w:keepNext/>
        <w:keepLines/>
        <w:jc w:val="both"/>
        <w:outlineLvl w:val="0"/>
        <w:rPr>
          <w:rFonts w:eastAsia="MS Gothic"/>
          <w:b/>
          <w:bCs/>
          <w:color w:val="365F91" w:themeColor="accent1" w:themeShade="BF"/>
          <w:sz w:val="22"/>
          <w:szCs w:val="22"/>
          <w:lang w:val="en-US" w:eastAsia="ja-JP"/>
        </w:rPr>
      </w:pPr>
    </w:p>
    <w:p w14:paraId="0E9A4840" w14:textId="77777777" w:rsidR="009F69E6" w:rsidRDefault="009F69E6" w:rsidP="00CD51B6">
      <w:pPr>
        <w:widowControl/>
        <w:spacing w:before="0"/>
        <w:rPr>
          <w:rFonts w:cs="Arial"/>
          <w:b/>
          <w:color w:val="365F91" w:themeColor="accent1" w:themeShade="BF"/>
          <w:sz w:val="24"/>
        </w:rPr>
      </w:pPr>
    </w:p>
    <w:p w14:paraId="4FD27FB0" w14:textId="77777777" w:rsidR="00CD51B6" w:rsidRPr="009F69E6" w:rsidRDefault="00CD51B6" w:rsidP="00CD51B6">
      <w:pPr>
        <w:widowControl/>
        <w:spacing w:before="0"/>
        <w:rPr>
          <w:rFonts w:cs="Arial"/>
          <w:b/>
          <w:color w:val="365F91" w:themeColor="accent1" w:themeShade="BF"/>
          <w:sz w:val="24"/>
        </w:rPr>
      </w:pPr>
      <w:r w:rsidRPr="009F69E6">
        <w:rPr>
          <w:rFonts w:cs="Arial"/>
          <w:b/>
          <w:color w:val="365F91" w:themeColor="accent1" w:themeShade="BF"/>
          <w:sz w:val="24"/>
        </w:rPr>
        <w:t>Job Description</w:t>
      </w:r>
    </w:p>
    <w:p w14:paraId="597964DE" w14:textId="77777777" w:rsidR="00CD51B6" w:rsidRDefault="00CD51B6" w:rsidP="00CD51B6">
      <w:pPr>
        <w:spacing w:after="120"/>
        <w:jc w:val="both"/>
        <w:rPr>
          <w:rFonts w:eastAsia="MS Mincho" w:cs="Arial"/>
          <w:i/>
          <w:color w:val="auto"/>
          <w:szCs w:val="22"/>
          <w:lang w:eastAsia="ja-JP"/>
        </w:rPr>
      </w:pPr>
      <w:r w:rsidRPr="009F69E6">
        <w:rPr>
          <w:rFonts w:eastAsia="MS Mincho" w:cs="Arial"/>
          <w:i/>
          <w:color w:val="auto"/>
          <w:szCs w:val="22"/>
          <w:lang w:eastAsia="ja-JP"/>
        </w:rPr>
        <w:t>(This is a description of the job as it is as present constituted.  It may be necessary, from time to time, to update job descriptions to ensure that they relate to the job as then being performed.  Therefore, management reserve the right to make changes to your job description, commensurate with your grade/level in the organisation, after consultation with you).</w:t>
      </w:r>
    </w:p>
    <w:p w14:paraId="211F8200" w14:textId="77777777" w:rsidR="009F69E6" w:rsidRPr="009F69E6" w:rsidRDefault="009F69E6" w:rsidP="00CD51B6">
      <w:pPr>
        <w:spacing w:after="120"/>
        <w:jc w:val="both"/>
        <w:rPr>
          <w:rFonts w:eastAsia="MS Mincho" w:cs="Arial"/>
          <w:color w:val="auto"/>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7088"/>
      </w:tblGrid>
      <w:tr w:rsidR="002F278A" w:rsidRPr="002F278A" w14:paraId="70F7FA03" w14:textId="77777777" w:rsidTr="009F69E6">
        <w:trPr>
          <w:trHeight w:val="306"/>
        </w:trPr>
        <w:tc>
          <w:tcPr>
            <w:tcW w:w="2405" w:type="dxa"/>
          </w:tcPr>
          <w:p w14:paraId="50CAFC50" w14:textId="77777777" w:rsidR="00CD51B6" w:rsidRPr="002F278A" w:rsidRDefault="00CD51B6" w:rsidP="002C08E5">
            <w:pPr>
              <w:rPr>
                <w:rFonts w:cs="Arial"/>
                <w:color w:val="auto"/>
                <w:sz w:val="22"/>
                <w:szCs w:val="22"/>
              </w:rPr>
            </w:pPr>
            <w:r w:rsidRPr="002F278A">
              <w:rPr>
                <w:rFonts w:cs="Arial"/>
                <w:color w:val="auto"/>
                <w:sz w:val="22"/>
                <w:szCs w:val="22"/>
              </w:rPr>
              <w:t>Post title</w:t>
            </w:r>
          </w:p>
        </w:tc>
        <w:tc>
          <w:tcPr>
            <w:tcW w:w="7088" w:type="dxa"/>
          </w:tcPr>
          <w:p w14:paraId="163E5963" w14:textId="62F5C368" w:rsidR="00CD51B6" w:rsidRPr="002F278A" w:rsidRDefault="009A4B39" w:rsidP="006C747E">
            <w:pPr>
              <w:rPr>
                <w:rFonts w:eastAsia="MS Mincho" w:cs="Arial"/>
                <w:b/>
                <w:color w:val="auto"/>
                <w:sz w:val="22"/>
                <w:szCs w:val="22"/>
              </w:rPr>
            </w:pPr>
            <w:r>
              <w:rPr>
                <w:rFonts w:eastAsia="MS Mincho" w:cs="Arial"/>
                <w:b/>
                <w:color w:val="auto"/>
                <w:sz w:val="22"/>
                <w:szCs w:val="22"/>
              </w:rPr>
              <w:t xml:space="preserve">Business </w:t>
            </w:r>
            <w:r w:rsidR="00DD1532">
              <w:rPr>
                <w:rFonts w:eastAsia="MS Mincho" w:cs="Arial"/>
                <w:b/>
                <w:color w:val="auto"/>
                <w:sz w:val="22"/>
                <w:szCs w:val="22"/>
              </w:rPr>
              <w:t>Development Manager</w:t>
            </w:r>
          </w:p>
        </w:tc>
      </w:tr>
      <w:tr w:rsidR="002F278A" w:rsidRPr="002F278A" w14:paraId="11A8E63F" w14:textId="77777777" w:rsidTr="009F69E6">
        <w:trPr>
          <w:trHeight w:val="324"/>
        </w:trPr>
        <w:tc>
          <w:tcPr>
            <w:tcW w:w="2405" w:type="dxa"/>
          </w:tcPr>
          <w:p w14:paraId="743F3721" w14:textId="77777777" w:rsidR="00CD51B6" w:rsidRPr="002F278A" w:rsidRDefault="00CD51B6" w:rsidP="002C08E5">
            <w:pPr>
              <w:rPr>
                <w:rFonts w:cs="Arial"/>
                <w:color w:val="auto"/>
                <w:sz w:val="22"/>
                <w:szCs w:val="22"/>
              </w:rPr>
            </w:pPr>
            <w:r w:rsidRPr="002F278A">
              <w:rPr>
                <w:rFonts w:cs="Arial"/>
                <w:color w:val="auto"/>
                <w:sz w:val="22"/>
                <w:szCs w:val="22"/>
              </w:rPr>
              <w:t>Reports to</w:t>
            </w:r>
          </w:p>
        </w:tc>
        <w:tc>
          <w:tcPr>
            <w:tcW w:w="7088" w:type="dxa"/>
          </w:tcPr>
          <w:p w14:paraId="3832D883" w14:textId="6E1AB241" w:rsidR="00CD51B6" w:rsidRPr="002F278A" w:rsidRDefault="000E3C8D" w:rsidP="002F278A">
            <w:pPr>
              <w:rPr>
                <w:rFonts w:eastAsia="MS Mincho" w:cs="Arial"/>
                <w:b/>
                <w:color w:val="auto"/>
                <w:sz w:val="22"/>
                <w:szCs w:val="22"/>
              </w:rPr>
            </w:pPr>
            <w:r>
              <w:rPr>
                <w:rFonts w:eastAsia="MS Mincho" w:cs="Arial"/>
                <w:b/>
                <w:color w:val="auto"/>
                <w:sz w:val="22"/>
                <w:szCs w:val="22"/>
              </w:rPr>
              <w:t xml:space="preserve">Managing Director </w:t>
            </w:r>
          </w:p>
        </w:tc>
      </w:tr>
      <w:tr w:rsidR="002F278A" w:rsidRPr="002F278A" w14:paraId="33DAC910" w14:textId="77777777" w:rsidTr="009F69E6">
        <w:trPr>
          <w:trHeight w:val="314"/>
        </w:trPr>
        <w:tc>
          <w:tcPr>
            <w:tcW w:w="2405" w:type="dxa"/>
          </w:tcPr>
          <w:p w14:paraId="1795AB66" w14:textId="77777777" w:rsidR="00CD51B6" w:rsidRPr="002F278A" w:rsidRDefault="00CD51B6" w:rsidP="002C08E5">
            <w:pPr>
              <w:rPr>
                <w:rFonts w:cs="Arial"/>
                <w:color w:val="auto"/>
                <w:sz w:val="22"/>
                <w:szCs w:val="22"/>
              </w:rPr>
            </w:pPr>
            <w:r w:rsidRPr="002F278A">
              <w:rPr>
                <w:rFonts w:cs="Arial"/>
                <w:color w:val="auto"/>
                <w:sz w:val="22"/>
                <w:szCs w:val="22"/>
              </w:rPr>
              <w:t>Department</w:t>
            </w:r>
          </w:p>
        </w:tc>
        <w:tc>
          <w:tcPr>
            <w:tcW w:w="7088" w:type="dxa"/>
          </w:tcPr>
          <w:p w14:paraId="63DD177C" w14:textId="6427BDB3" w:rsidR="00CD51B6" w:rsidRPr="002F278A" w:rsidRDefault="00E67558" w:rsidP="00CD51B6">
            <w:pPr>
              <w:rPr>
                <w:rFonts w:eastAsia="MS Mincho" w:cs="Arial"/>
                <w:b/>
                <w:color w:val="auto"/>
                <w:sz w:val="22"/>
                <w:szCs w:val="22"/>
              </w:rPr>
            </w:pPr>
            <w:r>
              <w:rPr>
                <w:rFonts w:eastAsia="MS Mincho" w:cs="Arial"/>
                <w:b/>
                <w:color w:val="auto"/>
                <w:sz w:val="22"/>
                <w:szCs w:val="22"/>
              </w:rPr>
              <w:t>EPNE Training</w:t>
            </w:r>
          </w:p>
        </w:tc>
      </w:tr>
      <w:tr w:rsidR="002F278A" w:rsidRPr="002F278A" w14:paraId="2CFE12F4" w14:textId="77777777" w:rsidTr="009F69E6">
        <w:trPr>
          <w:trHeight w:val="306"/>
        </w:trPr>
        <w:tc>
          <w:tcPr>
            <w:tcW w:w="2405" w:type="dxa"/>
          </w:tcPr>
          <w:p w14:paraId="6B603C8F" w14:textId="77777777" w:rsidR="00CD51B6" w:rsidRPr="002F278A" w:rsidRDefault="00CD51B6" w:rsidP="002C08E5">
            <w:pPr>
              <w:rPr>
                <w:rFonts w:cs="Arial"/>
                <w:color w:val="auto"/>
                <w:sz w:val="22"/>
                <w:szCs w:val="22"/>
              </w:rPr>
            </w:pPr>
            <w:r w:rsidRPr="002F278A">
              <w:rPr>
                <w:rFonts w:cs="Arial"/>
                <w:color w:val="auto"/>
                <w:sz w:val="22"/>
                <w:szCs w:val="22"/>
              </w:rPr>
              <w:t>Grade</w:t>
            </w:r>
          </w:p>
        </w:tc>
        <w:tc>
          <w:tcPr>
            <w:tcW w:w="7088" w:type="dxa"/>
          </w:tcPr>
          <w:p w14:paraId="66001A4E" w14:textId="1B5A2D03" w:rsidR="00CD51B6" w:rsidRPr="002F278A" w:rsidRDefault="00AC29DF" w:rsidP="002174CE">
            <w:pPr>
              <w:rPr>
                <w:rFonts w:eastAsia="MS Mincho" w:cs="Arial"/>
                <w:b/>
                <w:color w:val="auto"/>
                <w:sz w:val="22"/>
                <w:szCs w:val="22"/>
              </w:rPr>
            </w:pPr>
            <w:r>
              <w:rPr>
                <w:rFonts w:eastAsia="MS Mincho" w:cs="Arial"/>
                <w:b/>
                <w:color w:val="auto"/>
                <w:sz w:val="22"/>
                <w:szCs w:val="22"/>
              </w:rPr>
              <w:t>SCP</w:t>
            </w:r>
            <w:r w:rsidR="002D0EA6">
              <w:rPr>
                <w:rFonts w:eastAsia="MS Mincho" w:cs="Arial"/>
                <w:b/>
                <w:color w:val="auto"/>
                <w:sz w:val="22"/>
                <w:szCs w:val="22"/>
              </w:rPr>
              <w:t xml:space="preserve"> </w:t>
            </w:r>
            <w:r w:rsidR="00A25136">
              <w:rPr>
                <w:rFonts w:eastAsia="MS Mincho" w:cs="Arial"/>
                <w:b/>
                <w:color w:val="auto"/>
                <w:sz w:val="22"/>
                <w:szCs w:val="22"/>
              </w:rPr>
              <w:t>31-33</w:t>
            </w:r>
          </w:p>
        </w:tc>
      </w:tr>
      <w:tr w:rsidR="002F278A" w:rsidRPr="002F278A" w14:paraId="03DC8E20" w14:textId="77777777" w:rsidTr="009F69E6">
        <w:trPr>
          <w:trHeight w:val="200"/>
        </w:trPr>
        <w:tc>
          <w:tcPr>
            <w:tcW w:w="2405" w:type="dxa"/>
          </w:tcPr>
          <w:p w14:paraId="2A29F4B5" w14:textId="77777777" w:rsidR="00CD51B6" w:rsidRPr="002F278A" w:rsidRDefault="00CD51B6" w:rsidP="002C08E5">
            <w:pPr>
              <w:rPr>
                <w:rFonts w:cs="Arial"/>
                <w:color w:val="auto"/>
                <w:sz w:val="22"/>
                <w:szCs w:val="22"/>
              </w:rPr>
            </w:pPr>
            <w:r w:rsidRPr="002F278A">
              <w:rPr>
                <w:rFonts w:cs="Arial"/>
                <w:color w:val="auto"/>
                <w:sz w:val="22"/>
                <w:szCs w:val="22"/>
              </w:rPr>
              <w:t>Contract</w:t>
            </w:r>
          </w:p>
        </w:tc>
        <w:tc>
          <w:tcPr>
            <w:tcW w:w="7088" w:type="dxa"/>
          </w:tcPr>
          <w:p w14:paraId="269D83F8" w14:textId="73696995" w:rsidR="00CD51B6" w:rsidRPr="002F278A" w:rsidRDefault="00E67558" w:rsidP="002174CE">
            <w:pPr>
              <w:rPr>
                <w:rFonts w:eastAsia="MS Mincho" w:cs="Arial"/>
                <w:b/>
                <w:color w:val="auto"/>
                <w:sz w:val="22"/>
                <w:szCs w:val="22"/>
              </w:rPr>
            </w:pPr>
            <w:r>
              <w:rPr>
                <w:rFonts w:eastAsia="MS Mincho" w:cs="Arial"/>
                <w:b/>
                <w:color w:val="auto"/>
                <w:sz w:val="22"/>
                <w:szCs w:val="22"/>
              </w:rPr>
              <w:t>FT, Permanent</w:t>
            </w:r>
          </w:p>
        </w:tc>
      </w:tr>
      <w:tr w:rsidR="00CD51B6" w:rsidRPr="002F278A" w14:paraId="758A6798" w14:textId="77777777" w:rsidTr="009F69E6">
        <w:trPr>
          <w:trHeight w:val="144"/>
        </w:trPr>
        <w:tc>
          <w:tcPr>
            <w:tcW w:w="2405" w:type="dxa"/>
          </w:tcPr>
          <w:p w14:paraId="3F450A9C" w14:textId="77777777" w:rsidR="00CD51B6" w:rsidRPr="002F278A" w:rsidRDefault="00CD51B6" w:rsidP="002C08E5">
            <w:pPr>
              <w:rPr>
                <w:rFonts w:cs="Arial"/>
                <w:color w:val="auto"/>
                <w:sz w:val="22"/>
                <w:szCs w:val="22"/>
              </w:rPr>
            </w:pPr>
            <w:r w:rsidRPr="002F278A">
              <w:rPr>
                <w:rFonts w:cs="Arial"/>
                <w:color w:val="auto"/>
                <w:sz w:val="22"/>
                <w:szCs w:val="22"/>
              </w:rPr>
              <w:t>Location</w:t>
            </w:r>
          </w:p>
        </w:tc>
        <w:tc>
          <w:tcPr>
            <w:tcW w:w="7088" w:type="dxa"/>
          </w:tcPr>
          <w:p w14:paraId="56B4EA39" w14:textId="02A2FE1E" w:rsidR="00CD51B6" w:rsidRPr="002F278A" w:rsidRDefault="009342B8" w:rsidP="002C08E5">
            <w:pPr>
              <w:rPr>
                <w:rFonts w:eastAsia="MS Mincho" w:cs="Arial"/>
                <w:b/>
                <w:color w:val="auto"/>
                <w:sz w:val="22"/>
                <w:szCs w:val="22"/>
              </w:rPr>
            </w:pPr>
            <w:r>
              <w:rPr>
                <w:rFonts w:eastAsia="MS Mincho" w:cs="Arial"/>
                <w:b/>
                <w:color w:val="auto"/>
                <w:sz w:val="22"/>
                <w:szCs w:val="22"/>
              </w:rPr>
              <w:t>Field Based, Northeast</w:t>
            </w:r>
          </w:p>
        </w:tc>
      </w:tr>
    </w:tbl>
    <w:p w14:paraId="59B518B8" w14:textId="77777777" w:rsidR="00CD51B6" w:rsidRPr="009F69E6" w:rsidRDefault="00CD51B6" w:rsidP="0033368F">
      <w:pPr>
        <w:pStyle w:val="Heading3"/>
        <w:rPr>
          <w:rFonts w:cs="Arial"/>
          <w:color w:val="365F91" w:themeColor="accent1" w:themeShade="BF"/>
          <w:sz w:val="22"/>
          <w:szCs w:val="22"/>
        </w:rPr>
      </w:pPr>
      <w:r w:rsidRPr="009F69E6">
        <w:rPr>
          <w:rFonts w:ascii="Arial" w:hAnsi="Arial" w:cs="Arial"/>
          <w:color w:val="365F91" w:themeColor="accent1" w:themeShade="BF"/>
          <w:sz w:val="22"/>
          <w:szCs w:val="22"/>
        </w:rPr>
        <w:t>ROLE PURPOSE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3"/>
      </w:tblGrid>
      <w:tr w:rsidR="00CD51B6" w:rsidRPr="00CB1510" w14:paraId="058EFF2D" w14:textId="77777777" w:rsidTr="0033368F">
        <w:trPr>
          <w:trHeight w:val="742"/>
        </w:trPr>
        <w:tc>
          <w:tcPr>
            <w:tcW w:w="9493" w:type="dxa"/>
          </w:tcPr>
          <w:p w14:paraId="0E35224B" w14:textId="77777777" w:rsidR="00F079F5" w:rsidRDefault="00F079F5" w:rsidP="00F079F5">
            <w:pPr>
              <w:pStyle w:val="ListParagraph"/>
              <w:numPr>
                <w:ilvl w:val="0"/>
                <w:numId w:val="34"/>
              </w:numPr>
              <w:spacing w:after="120"/>
              <w:ind w:left="714" w:hanging="357"/>
              <w:contextualSpacing w:val="0"/>
              <w:jc w:val="both"/>
              <w:rPr>
                <w:rFonts w:cs="Arial"/>
                <w:color w:val="000000" w:themeColor="text1"/>
                <w:sz w:val="22"/>
                <w:szCs w:val="22"/>
              </w:rPr>
            </w:pPr>
            <w:r w:rsidRPr="00EF4C9B">
              <w:rPr>
                <w:rFonts w:cs="Arial"/>
                <w:color w:val="000000" w:themeColor="text1"/>
                <w:sz w:val="22"/>
                <w:szCs w:val="22"/>
              </w:rPr>
              <w:t xml:space="preserve">EPNE Training is the operational brand of Education Partnership </w:t>
            </w:r>
            <w:proofErr w:type="gramStart"/>
            <w:r w:rsidRPr="00EF4C9B">
              <w:rPr>
                <w:rFonts w:cs="Arial"/>
                <w:color w:val="000000" w:themeColor="text1"/>
                <w:sz w:val="22"/>
                <w:szCs w:val="22"/>
              </w:rPr>
              <w:t>North East</w:t>
            </w:r>
            <w:proofErr w:type="gramEnd"/>
            <w:r w:rsidRPr="00EF4C9B">
              <w:rPr>
                <w:rFonts w:cs="Arial"/>
                <w:color w:val="000000" w:themeColor="text1"/>
                <w:sz w:val="22"/>
                <w:szCs w:val="22"/>
              </w:rPr>
              <w:t xml:space="preserve"> (EPNE) responsible for the delivery of the adult skills (19+) curriculum. Delivering a proactive, and high-quality response to strategic skills priorities, industry and workforce needs all year round. </w:t>
            </w:r>
          </w:p>
          <w:p w14:paraId="07034113" w14:textId="0D846440" w:rsidR="009476D7" w:rsidRDefault="00BE010F" w:rsidP="00BE010F">
            <w:pPr>
              <w:pStyle w:val="ListParagraph"/>
              <w:numPr>
                <w:ilvl w:val="0"/>
                <w:numId w:val="34"/>
              </w:numPr>
              <w:spacing w:after="120"/>
              <w:ind w:left="714" w:hanging="357"/>
              <w:contextualSpacing w:val="0"/>
              <w:jc w:val="both"/>
              <w:rPr>
                <w:rFonts w:cs="Arial"/>
                <w:color w:val="000000" w:themeColor="text1"/>
                <w:sz w:val="22"/>
                <w:szCs w:val="22"/>
              </w:rPr>
            </w:pPr>
            <w:r w:rsidRPr="00033F4F">
              <w:rPr>
                <w:rFonts w:cs="Arial"/>
                <w:color w:val="000000" w:themeColor="text1"/>
                <w:sz w:val="22"/>
                <w:szCs w:val="22"/>
              </w:rPr>
              <w:t>Generat</w:t>
            </w:r>
            <w:r w:rsidR="002E7667">
              <w:rPr>
                <w:rFonts w:cs="Arial"/>
                <w:color w:val="000000" w:themeColor="text1"/>
                <w:sz w:val="22"/>
                <w:szCs w:val="22"/>
              </w:rPr>
              <w:t>e</w:t>
            </w:r>
            <w:r w:rsidRPr="00033F4F">
              <w:rPr>
                <w:rFonts w:cs="Arial"/>
                <w:color w:val="000000" w:themeColor="text1"/>
                <w:sz w:val="22"/>
                <w:szCs w:val="22"/>
              </w:rPr>
              <w:t xml:space="preserve"> business with new and existing </w:t>
            </w:r>
            <w:r w:rsidR="009476D7">
              <w:rPr>
                <w:rFonts w:cs="Arial"/>
                <w:color w:val="000000" w:themeColor="text1"/>
                <w:sz w:val="22"/>
                <w:szCs w:val="22"/>
              </w:rPr>
              <w:t xml:space="preserve">regional </w:t>
            </w:r>
            <w:r w:rsidRPr="00033F4F">
              <w:rPr>
                <w:rFonts w:cs="Arial"/>
                <w:color w:val="000000" w:themeColor="text1"/>
                <w:sz w:val="22"/>
                <w:szCs w:val="22"/>
              </w:rPr>
              <w:t xml:space="preserve">employers </w:t>
            </w:r>
            <w:r w:rsidR="002E7667">
              <w:rPr>
                <w:rFonts w:cs="Arial"/>
                <w:color w:val="000000" w:themeColor="text1"/>
                <w:sz w:val="22"/>
                <w:szCs w:val="22"/>
              </w:rPr>
              <w:t>to assess and propose solutions to skills needs for new and existing employees.</w:t>
            </w:r>
          </w:p>
          <w:p w14:paraId="4382501D" w14:textId="77777777" w:rsidR="00F754A4" w:rsidRDefault="00F754A4" w:rsidP="00BE010F">
            <w:pPr>
              <w:pStyle w:val="ListParagraph"/>
              <w:numPr>
                <w:ilvl w:val="0"/>
                <w:numId w:val="34"/>
              </w:numPr>
              <w:spacing w:after="120"/>
              <w:ind w:left="714" w:hanging="357"/>
              <w:contextualSpacing w:val="0"/>
              <w:jc w:val="both"/>
              <w:rPr>
                <w:rFonts w:cs="Arial"/>
                <w:color w:val="000000" w:themeColor="text1"/>
                <w:sz w:val="22"/>
                <w:szCs w:val="22"/>
              </w:rPr>
            </w:pPr>
            <w:r w:rsidRPr="00F754A4">
              <w:rPr>
                <w:rFonts w:cs="Arial"/>
                <w:color w:val="000000" w:themeColor="text1"/>
                <w:sz w:val="22"/>
                <w:szCs w:val="22"/>
              </w:rPr>
              <w:t xml:space="preserve">Working with Engagement Team and wider curriculum departments to ensure the intent, progression and impact of all skills training is in-line with EPNE vision, </w:t>
            </w:r>
            <w:proofErr w:type="gramStart"/>
            <w:r w:rsidRPr="00F754A4">
              <w:rPr>
                <w:rFonts w:cs="Arial"/>
                <w:color w:val="000000" w:themeColor="text1"/>
                <w:sz w:val="22"/>
                <w:szCs w:val="22"/>
              </w:rPr>
              <w:t>values</w:t>
            </w:r>
            <w:proofErr w:type="gramEnd"/>
            <w:r w:rsidRPr="00F754A4">
              <w:rPr>
                <w:rFonts w:cs="Arial"/>
                <w:color w:val="000000" w:themeColor="text1"/>
                <w:sz w:val="22"/>
                <w:szCs w:val="22"/>
              </w:rPr>
              <w:t xml:space="preserve"> and regional skills strategies.</w:t>
            </w:r>
          </w:p>
          <w:p w14:paraId="396FE796" w14:textId="09BD701A" w:rsidR="00BE010F" w:rsidRPr="00033F4F" w:rsidRDefault="00BE010F" w:rsidP="00BE010F">
            <w:pPr>
              <w:pStyle w:val="ListParagraph"/>
              <w:numPr>
                <w:ilvl w:val="0"/>
                <w:numId w:val="34"/>
              </w:numPr>
              <w:spacing w:after="120"/>
              <w:ind w:left="714" w:hanging="357"/>
              <w:contextualSpacing w:val="0"/>
              <w:jc w:val="both"/>
              <w:rPr>
                <w:rFonts w:cs="Arial"/>
                <w:color w:val="000000" w:themeColor="text1"/>
                <w:sz w:val="22"/>
                <w:szCs w:val="22"/>
              </w:rPr>
            </w:pPr>
            <w:r w:rsidRPr="00033F4F">
              <w:rPr>
                <w:rFonts w:cs="Arial"/>
                <w:color w:val="000000" w:themeColor="text1"/>
                <w:sz w:val="22"/>
                <w:szCs w:val="22"/>
              </w:rPr>
              <w:t>Managing key employer accounts and co-ordinating effectively the client journey as part of an end-to-end business cycle to maximise the financial and non-financial return on investment.</w:t>
            </w:r>
          </w:p>
          <w:p w14:paraId="2564772F" w14:textId="73961A40" w:rsidR="00BE010F" w:rsidRPr="00EF4C9B" w:rsidRDefault="00BE010F" w:rsidP="00BE010F">
            <w:pPr>
              <w:pStyle w:val="ListParagraph"/>
              <w:numPr>
                <w:ilvl w:val="0"/>
                <w:numId w:val="34"/>
              </w:numPr>
              <w:spacing w:after="120"/>
              <w:ind w:left="714" w:hanging="357"/>
              <w:contextualSpacing w:val="0"/>
              <w:jc w:val="both"/>
              <w:rPr>
                <w:rFonts w:cs="Arial"/>
                <w:color w:val="000000" w:themeColor="text1"/>
                <w:sz w:val="22"/>
                <w:szCs w:val="22"/>
              </w:rPr>
            </w:pPr>
            <w:r w:rsidRPr="00033F4F">
              <w:rPr>
                <w:rFonts w:cs="Arial"/>
                <w:color w:val="000000" w:themeColor="text1"/>
                <w:sz w:val="22"/>
                <w:szCs w:val="22"/>
              </w:rPr>
              <w:t>Supporting employer prospects and clients by undertaking organisational</w:t>
            </w:r>
            <w:r>
              <w:rPr>
                <w:rFonts w:cs="Arial"/>
                <w:color w:val="000000" w:themeColor="text1"/>
                <w:sz w:val="22"/>
                <w:szCs w:val="22"/>
              </w:rPr>
              <w:t xml:space="preserve"> </w:t>
            </w:r>
            <w:r w:rsidRPr="00033F4F">
              <w:rPr>
                <w:rFonts w:cs="Arial"/>
                <w:color w:val="000000" w:themeColor="text1"/>
                <w:sz w:val="22"/>
                <w:szCs w:val="22"/>
              </w:rPr>
              <w:t>/</w:t>
            </w:r>
            <w:r>
              <w:rPr>
                <w:rFonts w:cs="Arial"/>
                <w:color w:val="000000" w:themeColor="text1"/>
                <w:sz w:val="22"/>
                <w:szCs w:val="22"/>
              </w:rPr>
              <w:t xml:space="preserve"> </w:t>
            </w:r>
            <w:r w:rsidRPr="00033F4F">
              <w:rPr>
                <w:rFonts w:cs="Arial"/>
                <w:color w:val="000000" w:themeColor="text1"/>
                <w:sz w:val="22"/>
                <w:szCs w:val="22"/>
              </w:rPr>
              <w:t xml:space="preserve">training needs analysis and advising on suitable </w:t>
            </w:r>
            <w:r w:rsidR="000E3C8D">
              <w:rPr>
                <w:rFonts w:cs="Arial"/>
                <w:color w:val="000000" w:themeColor="text1"/>
                <w:sz w:val="22"/>
                <w:szCs w:val="22"/>
              </w:rPr>
              <w:t>training solutions offered by EPNE Training and the City of Sunderland College wider college group.</w:t>
            </w:r>
          </w:p>
          <w:p w14:paraId="13823745" w14:textId="0410CA6C" w:rsidR="00CD51B6" w:rsidRPr="00BE010F" w:rsidRDefault="00033F4F" w:rsidP="00BE010F">
            <w:pPr>
              <w:pStyle w:val="ListParagraph"/>
              <w:numPr>
                <w:ilvl w:val="0"/>
                <w:numId w:val="34"/>
              </w:numPr>
              <w:spacing w:after="120"/>
              <w:ind w:left="714" w:hanging="357"/>
              <w:contextualSpacing w:val="0"/>
              <w:jc w:val="both"/>
              <w:rPr>
                <w:rFonts w:cs="Arial"/>
                <w:color w:val="000000" w:themeColor="text1"/>
                <w:sz w:val="22"/>
                <w:szCs w:val="22"/>
              </w:rPr>
            </w:pPr>
            <w:r w:rsidRPr="00033F4F">
              <w:rPr>
                <w:rFonts w:cs="Arial"/>
                <w:color w:val="000000" w:themeColor="text1"/>
                <w:sz w:val="22"/>
                <w:szCs w:val="22"/>
              </w:rPr>
              <w:t>Collating and reviewing market intelligence to inform the sector focused growth plans and the annual business development, marketing and sales plans informed by robust market intelligence and aligned to curriculum planning.</w:t>
            </w:r>
          </w:p>
        </w:tc>
      </w:tr>
    </w:tbl>
    <w:p w14:paraId="1DA1EE56" w14:textId="77777777" w:rsidR="00403FB6" w:rsidRDefault="00403FB6" w:rsidP="00CD51B6">
      <w:pPr>
        <w:pStyle w:val="Heading3"/>
        <w:ind w:right="145"/>
        <w:jc w:val="both"/>
        <w:rPr>
          <w:rFonts w:ascii="Arial" w:hAnsi="Arial" w:cs="Arial"/>
          <w:color w:val="365F91" w:themeColor="accent1" w:themeShade="BF"/>
          <w:sz w:val="22"/>
          <w:szCs w:val="22"/>
        </w:rPr>
      </w:pPr>
    </w:p>
    <w:p w14:paraId="59E02229" w14:textId="684129B7" w:rsidR="00CD51B6" w:rsidRPr="009F69E6" w:rsidRDefault="00403FB6" w:rsidP="00CD51B6">
      <w:pPr>
        <w:pStyle w:val="Heading3"/>
        <w:ind w:right="145"/>
        <w:jc w:val="both"/>
        <w:rPr>
          <w:rFonts w:ascii="Arial" w:hAnsi="Arial" w:cs="Arial"/>
          <w:color w:val="365F91" w:themeColor="accent1" w:themeShade="BF"/>
          <w:sz w:val="22"/>
          <w:szCs w:val="22"/>
        </w:rPr>
      </w:pPr>
      <w:r>
        <w:rPr>
          <w:rFonts w:ascii="Arial" w:hAnsi="Arial" w:cs="Arial"/>
          <w:color w:val="365F91" w:themeColor="accent1" w:themeShade="BF"/>
          <w:sz w:val="22"/>
          <w:szCs w:val="22"/>
        </w:rPr>
        <w:br w:type="column"/>
      </w:r>
      <w:r w:rsidR="00CD51B6" w:rsidRPr="009F69E6">
        <w:rPr>
          <w:rFonts w:ascii="Arial" w:hAnsi="Arial" w:cs="Arial"/>
          <w:color w:val="365F91" w:themeColor="accent1" w:themeShade="BF"/>
          <w:sz w:val="22"/>
          <w:szCs w:val="22"/>
        </w:rPr>
        <w:lastRenderedPageBreak/>
        <w:t xml:space="preserve">KEY ACCOUNTABILITIES </w:t>
      </w:r>
    </w:p>
    <w:tbl>
      <w:tblPr>
        <w:tblpPr w:leftFromText="180" w:rightFromText="180"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2F278A" w:rsidRPr="002F278A" w14:paraId="2614746D" w14:textId="77777777" w:rsidTr="00EE7EC3">
        <w:tc>
          <w:tcPr>
            <w:tcW w:w="9486" w:type="dxa"/>
            <w:shd w:val="clear" w:color="auto" w:fill="auto"/>
          </w:tcPr>
          <w:p w14:paraId="5497AA64" w14:textId="49F2F808" w:rsidR="00604550" w:rsidRPr="000E3C8D" w:rsidRDefault="000E3C8D" w:rsidP="00604550">
            <w:pPr>
              <w:spacing w:after="120"/>
              <w:jc w:val="both"/>
              <w:rPr>
                <w:rFonts w:cs="Arial"/>
                <w:b/>
                <w:bCs/>
                <w:color w:val="000000" w:themeColor="text1"/>
                <w:sz w:val="22"/>
                <w:szCs w:val="22"/>
                <w:u w:val="single"/>
              </w:rPr>
            </w:pPr>
            <w:r w:rsidRPr="000E3C8D">
              <w:rPr>
                <w:rFonts w:cs="Arial"/>
                <w:b/>
                <w:bCs/>
                <w:color w:val="000000" w:themeColor="text1"/>
                <w:sz w:val="22"/>
                <w:szCs w:val="22"/>
                <w:u w:val="single"/>
              </w:rPr>
              <w:t>Generate business with new and existing regional employers to assess and propose solutions to skills needs for new and existing employees.</w:t>
            </w:r>
          </w:p>
          <w:p w14:paraId="642B7CD6" w14:textId="7D6753F1" w:rsidR="00CB6880" w:rsidRPr="00CB6880" w:rsidRDefault="00604550" w:rsidP="000E3C8D">
            <w:pPr>
              <w:pStyle w:val="ListParagraph"/>
              <w:numPr>
                <w:ilvl w:val="0"/>
                <w:numId w:val="37"/>
              </w:numPr>
              <w:spacing w:after="120"/>
              <w:contextualSpacing w:val="0"/>
              <w:jc w:val="both"/>
              <w:rPr>
                <w:rFonts w:cs="Arial"/>
                <w:color w:val="000000" w:themeColor="text1"/>
                <w:sz w:val="22"/>
                <w:szCs w:val="22"/>
              </w:rPr>
            </w:pPr>
            <w:r w:rsidRPr="00A87C69">
              <w:rPr>
                <w:rFonts w:cs="Arial"/>
                <w:color w:val="000000" w:themeColor="text1"/>
                <w:sz w:val="22"/>
                <w:szCs w:val="22"/>
              </w:rPr>
              <w:t xml:space="preserve">Building, maintaining, and monitoring a strong sales pipeline of </w:t>
            </w:r>
            <w:r w:rsidR="00BC5BDB">
              <w:rPr>
                <w:rFonts w:cs="Arial"/>
                <w:color w:val="000000" w:themeColor="text1"/>
                <w:sz w:val="22"/>
                <w:szCs w:val="22"/>
              </w:rPr>
              <w:t xml:space="preserve">regional </w:t>
            </w:r>
            <w:r w:rsidR="00BC5BDB" w:rsidRPr="00BC5BDB">
              <w:rPr>
                <w:rFonts w:cs="Arial"/>
                <w:i/>
                <w:iCs/>
                <w:color w:val="000000" w:themeColor="text1"/>
                <w:sz w:val="22"/>
                <w:szCs w:val="22"/>
              </w:rPr>
              <w:t xml:space="preserve">(Northeast and Tees Valley) </w:t>
            </w:r>
            <w:r w:rsidRPr="00A87C69">
              <w:rPr>
                <w:rFonts w:cs="Arial"/>
                <w:color w:val="000000" w:themeColor="text1"/>
                <w:sz w:val="22"/>
                <w:szCs w:val="22"/>
              </w:rPr>
              <w:t>prospective opportunities within identified sector(s)</w:t>
            </w:r>
            <w:r w:rsidR="000E3C8D">
              <w:rPr>
                <w:rFonts w:cs="Arial"/>
                <w:color w:val="000000" w:themeColor="text1"/>
                <w:sz w:val="22"/>
                <w:szCs w:val="22"/>
              </w:rPr>
              <w:t xml:space="preserve">. </w:t>
            </w:r>
            <w:r w:rsidR="000E3C8D" w:rsidRPr="00611919">
              <w:rPr>
                <w:rFonts w:cs="Arial"/>
                <w:i/>
                <w:iCs/>
                <w:color w:val="000000" w:themeColor="text1"/>
                <w:sz w:val="22"/>
                <w:szCs w:val="22"/>
              </w:rPr>
              <w:t xml:space="preserve">Including but not limited to: </w:t>
            </w:r>
          </w:p>
          <w:p w14:paraId="2DA33E53" w14:textId="77777777" w:rsidR="00CB6880" w:rsidRPr="00CB6880" w:rsidRDefault="000E3C8D" w:rsidP="00CB6880">
            <w:pPr>
              <w:pStyle w:val="ListParagraph"/>
              <w:numPr>
                <w:ilvl w:val="0"/>
                <w:numId w:val="37"/>
              </w:numPr>
              <w:spacing w:after="120"/>
              <w:ind w:left="1590" w:hanging="283"/>
              <w:contextualSpacing w:val="0"/>
              <w:jc w:val="both"/>
              <w:rPr>
                <w:rFonts w:cs="Arial"/>
                <w:color w:val="000000" w:themeColor="text1"/>
                <w:sz w:val="22"/>
                <w:szCs w:val="22"/>
              </w:rPr>
            </w:pPr>
            <w:r w:rsidRPr="00611919">
              <w:rPr>
                <w:rFonts w:cs="Arial"/>
                <w:i/>
                <w:iCs/>
                <w:color w:val="000000" w:themeColor="text1"/>
                <w:sz w:val="22"/>
                <w:szCs w:val="22"/>
              </w:rPr>
              <w:t>Engineering and Manufacturing</w:t>
            </w:r>
          </w:p>
          <w:p w14:paraId="37580BC4" w14:textId="77777777" w:rsidR="00CB6880" w:rsidRPr="00CB6880" w:rsidRDefault="00611919" w:rsidP="00CB6880">
            <w:pPr>
              <w:pStyle w:val="ListParagraph"/>
              <w:numPr>
                <w:ilvl w:val="0"/>
                <w:numId w:val="37"/>
              </w:numPr>
              <w:spacing w:after="120"/>
              <w:ind w:left="1590" w:hanging="283"/>
              <w:contextualSpacing w:val="0"/>
              <w:jc w:val="both"/>
              <w:rPr>
                <w:rFonts w:cs="Arial"/>
                <w:color w:val="000000" w:themeColor="text1"/>
                <w:sz w:val="22"/>
                <w:szCs w:val="22"/>
              </w:rPr>
            </w:pPr>
            <w:r w:rsidRPr="00611919">
              <w:rPr>
                <w:rFonts w:cs="Arial"/>
                <w:i/>
                <w:iCs/>
                <w:color w:val="000000" w:themeColor="text1"/>
                <w:sz w:val="22"/>
                <w:szCs w:val="22"/>
              </w:rPr>
              <w:t>Retail and Commercial Enterprise</w:t>
            </w:r>
          </w:p>
          <w:p w14:paraId="67C46E60" w14:textId="77777777" w:rsidR="00CB6880" w:rsidRPr="00CB6880" w:rsidRDefault="00611919" w:rsidP="00CB6880">
            <w:pPr>
              <w:pStyle w:val="ListParagraph"/>
              <w:numPr>
                <w:ilvl w:val="0"/>
                <w:numId w:val="37"/>
              </w:numPr>
              <w:spacing w:after="120"/>
              <w:ind w:left="1590" w:hanging="283"/>
              <w:contextualSpacing w:val="0"/>
              <w:jc w:val="both"/>
              <w:rPr>
                <w:rFonts w:cs="Arial"/>
                <w:color w:val="000000" w:themeColor="text1"/>
                <w:sz w:val="22"/>
                <w:szCs w:val="22"/>
              </w:rPr>
            </w:pPr>
            <w:r w:rsidRPr="00611919">
              <w:rPr>
                <w:rFonts w:cs="Arial"/>
                <w:i/>
                <w:iCs/>
                <w:color w:val="000000" w:themeColor="text1"/>
                <w:sz w:val="22"/>
                <w:szCs w:val="22"/>
              </w:rPr>
              <w:t>Business Administration &amp; Law</w:t>
            </w:r>
          </w:p>
          <w:p w14:paraId="0584E30D" w14:textId="75CB58D9" w:rsidR="00604550" w:rsidRDefault="00611919" w:rsidP="00CB6880">
            <w:pPr>
              <w:pStyle w:val="ListParagraph"/>
              <w:numPr>
                <w:ilvl w:val="0"/>
                <w:numId w:val="37"/>
              </w:numPr>
              <w:spacing w:after="120"/>
              <w:ind w:left="1590" w:hanging="283"/>
              <w:contextualSpacing w:val="0"/>
              <w:jc w:val="both"/>
              <w:rPr>
                <w:rFonts w:cs="Arial"/>
                <w:color w:val="000000" w:themeColor="text1"/>
                <w:sz w:val="22"/>
                <w:szCs w:val="22"/>
              </w:rPr>
            </w:pPr>
            <w:r w:rsidRPr="00611919">
              <w:rPr>
                <w:rFonts w:cs="Arial"/>
                <w:i/>
                <w:iCs/>
                <w:color w:val="000000" w:themeColor="text1"/>
                <w:sz w:val="22"/>
                <w:szCs w:val="22"/>
              </w:rPr>
              <w:t>ICT</w:t>
            </w:r>
          </w:p>
          <w:p w14:paraId="0453CD79" w14:textId="55231AC7" w:rsidR="00551D0B" w:rsidRDefault="00551D0B" w:rsidP="000E3C8D">
            <w:pPr>
              <w:pStyle w:val="ListParagraph"/>
              <w:numPr>
                <w:ilvl w:val="0"/>
                <w:numId w:val="37"/>
              </w:numPr>
              <w:spacing w:after="120"/>
              <w:contextualSpacing w:val="0"/>
              <w:jc w:val="both"/>
              <w:rPr>
                <w:rFonts w:cs="Arial"/>
                <w:color w:val="000000" w:themeColor="text1"/>
                <w:sz w:val="22"/>
                <w:szCs w:val="22"/>
              </w:rPr>
            </w:pPr>
            <w:r>
              <w:rPr>
                <w:rFonts w:cs="Arial"/>
                <w:color w:val="000000" w:themeColor="text1"/>
                <w:sz w:val="22"/>
                <w:szCs w:val="22"/>
              </w:rPr>
              <w:t xml:space="preserve">Understanding the range of Adult Skills funding and how it can be utilised </w:t>
            </w:r>
            <w:r w:rsidR="006227AE">
              <w:rPr>
                <w:rFonts w:cs="Arial"/>
                <w:color w:val="000000" w:themeColor="text1"/>
                <w:sz w:val="22"/>
                <w:szCs w:val="22"/>
              </w:rPr>
              <w:t xml:space="preserve">to supporting fully/part funded skills training for </w:t>
            </w:r>
            <w:r w:rsidR="00CB6880">
              <w:rPr>
                <w:rFonts w:cs="Arial"/>
                <w:color w:val="000000" w:themeColor="text1"/>
                <w:sz w:val="22"/>
                <w:szCs w:val="22"/>
              </w:rPr>
              <w:t>employers new and existing staff.</w:t>
            </w:r>
            <w:r w:rsidR="008F65C5">
              <w:rPr>
                <w:rFonts w:cs="Arial"/>
                <w:color w:val="000000" w:themeColor="text1"/>
                <w:sz w:val="22"/>
                <w:szCs w:val="22"/>
              </w:rPr>
              <w:t xml:space="preserve"> </w:t>
            </w:r>
            <w:r w:rsidR="008F65C5" w:rsidRPr="00DD1713">
              <w:rPr>
                <w:rFonts w:cs="Arial"/>
                <w:i/>
                <w:iCs/>
                <w:color w:val="000000" w:themeColor="text1"/>
                <w:sz w:val="22"/>
                <w:szCs w:val="22"/>
              </w:rPr>
              <w:t>Funding types include:</w:t>
            </w:r>
            <w:r w:rsidR="008F65C5">
              <w:rPr>
                <w:rFonts w:cs="Arial"/>
                <w:color w:val="000000" w:themeColor="text1"/>
                <w:sz w:val="22"/>
                <w:szCs w:val="22"/>
              </w:rPr>
              <w:t xml:space="preserve"> </w:t>
            </w:r>
          </w:p>
          <w:p w14:paraId="77603595" w14:textId="3001FE70" w:rsidR="008F65C5" w:rsidRPr="00DD1713" w:rsidRDefault="008F65C5" w:rsidP="008F65C5">
            <w:pPr>
              <w:pStyle w:val="ListParagraph"/>
              <w:numPr>
                <w:ilvl w:val="0"/>
                <w:numId w:val="37"/>
              </w:numPr>
              <w:spacing w:after="120"/>
              <w:ind w:left="1590" w:hanging="283"/>
              <w:contextualSpacing w:val="0"/>
              <w:jc w:val="both"/>
              <w:rPr>
                <w:rFonts w:cs="Arial"/>
                <w:i/>
                <w:iCs/>
                <w:color w:val="000000" w:themeColor="text1"/>
                <w:sz w:val="22"/>
                <w:szCs w:val="22"/>
              </w:rPr>
            </w:pPr>
            <w:r w:rsidRPr="00DD1713">
              <w:rPr>
                <w:rFonts w:cs="Arial"/>
                <w:i/>
                <w:iCs/>
                <w:color w:val="000000" w:themeColor="text1"/>
                <w:sz w:val="22"/>
                <w:szCs w:val="22"/>
              </w:rPr>
              <w:t>Adult Skills Fund (Adult Education Budget)</w:t>
            </w:r>
          </w:p>
          <w:p w14:paraId="0685FA8A" w14:textId="73EA81B5" w:rsidR="008F65C5" w:rsidRPr="00DD1713" w:rsidRDefault="008F65C5" w:rsidP="008F65C5">
            <w:pPr>
              <w:pStyle w:val="ListParagraph"/>
              <w:numPr>
                <w:ilvl w:val="0"/>
                <w:numId w:val="37"/>
              </w:numPr>
              <w:spacing w:after="120"/>
              <w:ind w:left="1590" w:hanging="283"/>
              <w:contextualSpacing w:val="0"/>
              <w:jc w:val="both"/>
              <w:rPr>
                <w:rFonts w:cs="Arial"/>
                <w:i/>
                <w:iCs/>
                <w:color w:val="000000" w:themeColor="text1"/>
                <w:sz w:val="22"/>
                <w:szCs w:val="22"/>
              </w:rPr>
            </w:pPr>
            <w:r w:rsidRPr="00DD1713">
              <w:rPr>
                <w:rFonts w:cs="Arial"/>
                <w:i/>
                <w:iCs/>
                <w:color w:val="000000" w:themeColor="text1"/>
                <w:sz w:val="22"/>
                <w:szCs w:val="22"/>
              </w:rPr>
              <w:t xml:space="preserve">Skills Bootcamps </w:t>
            </w:r>
          </w:p>
          <w:p w14:paraId="4E2E9208" w14:textId="0CED4958" w:rsidR="008F65C5" w:rsidRPr="00DD1713" w:rsidRDefault="00DD1713" w:rsidP="008F65C5">
            <w:pPr>
              <w:pStyle w:val="ListParagraph"/>
              <w:numPr>
                <w:ilvl w:val="0"/>
                <w:numId w:val="37"/>
              </w:numPr>
              <w:spacing w:after="120"/>
              <w:ind w:left="1590" w:hanging="283"/>
              <w:contextualSpacing w:val="0"/>
              <w:jc w:val="both"/>
              <w:rPr>
                <w:rFonts w:cs="Arial"/>
                <w:i/>
                <w:iCs/>
                <w:color w:val="000000" w:themeColor="text1"/>
                <w:sz w:val="22"/>
                <w:szCs w:val="22"/>
              </w:rPr>
            </w:pPr>
            <w:r w:rsidRPr="00DD1713">
              <w:rPr>
                <w:rFonts w:cs="Arial"/>
                <w:i/>
                <w:iCs/>
                <w:color w:val="000000" w:themeColor="text1"/>
                <w:sz w:val="22"/>
                <w:szCs w:val="22"/>
              </w:rPr>
              <w:t>Regional intervention funding (Multiply, UKSPF, etc.)</w:t>
            </w:r>
          </w:p>
          <w:p w14:paraId="29EE8970" w14:textId="1D1B8D5D" w:rsidR="00604550" w:rsidRDefault="00604550" w:rsidP="000E3C8D">
            <w:pPr>
              <w:pStyle w:val="ListParagraph"/>
              <w:numPr>
                <w:ilvl w:val="0"/>
                <w:numId w:val="37"/>
              </w:numPr>
              <w:spacing w:after="120"/>
              <w:contextualSpacing w:val="0"/>
              <w:jc w:val="both"/>
              <w:rPr>
                <w:rFonts w:cs="Arial"/>
                <w:color w:val="000000" w:themeColor="text1"/>
                <w:sz w:val="22"/>
                <w:szCs w:val="22"/>
              </w:rPr>
            </w:pPr>
            <w:r w:rsidRPr="00A87C69">
              <w:rPr>
                <w:rFonts w:cs="Arial"/>
                <w:color w:val="000000" w:themeColor="text1"/>
                <w:sz w:val="22"/>
                <w:szCs w:val="22"/>
              </w:rPr>
              <w:t xml:space="preserve">Leading the </w:t>
            </w:r>
            <w:r w:rsidR="008A22AF">
              <w:rPr>
                <w:rFonts w:cs="Arial"/>
                <w:color w:val="000000" w:themeColor="text1"/>
                <w:sz w:val="22"/>
                <w:szCs w:val="22"/>
              </w:rPr>
              <w:t xml:space="preserve">communication, </w:t>
            </w:r>
            <w:r w:rsidR="00BC5BDB">
              <w:rPr>
                <w:rFonts w:cs="Arial"/>
                <w:color w:val="000000" w:themeColor="text1"/>
                <w:sz w:val="22"/>
                <w:szCs w:val="22"/>
              </w:rPr>
              <w:t>development,</w:t>
            </w:r>
            <w:r w:rsidR="008A22AF">
              <w:rPr>
                <w:rFonts w:cs="Arial"/>
                <w:color w:val="000000" w:themeColor="text1"/>
                <w:sz w:val="22"/>
                <w:szCs w:val="22"/>
              </w:rPr>
              <w:t xml:space="preserve"> and delivery</w:t>
            </w:r>
            <w:r w:rsidRPr="00A87C69">
              <w:rPr>
                <w:rFonts w:cs="Arial"/>
                <w:color w:val="000000" w:themeColor="text1"/>
                <w:sz w:val="22"/>
                <w:szCs w:val="22"/>
              </w:rPr>
              <w:t xml:space="preserve"> of </w:t>
            </w:r>
            <w:r w:rsidR="008A22AF">
              <w:rPr>
                <w:rFonts w:cs="Arial"/>
                <w:color w:val="000000" w:themeColor="text1"/>
                <w:sz w:val="22"/>
                <w:szCs w:val="22"/>
              </w:rPr>
              <w:t xml:space="preserve">skills </w:t>
            </w:r>
            <w:r w:rsidRPr="00A87C69">
              <w:rPr>
                <w:rFonts w:cs="Arial"/>
                <w:color w:val="000000" w:themeColor="text1"/>
                <w:sz w:val="22"/>
                <w:szCs w:val="22"/>
              </w:rPr>
              <w:t>proposals</w:t>
            </w:r>
            <w:r w:rsidR="00BC5BDB">
              <w:rPr>
                <w:rFonts w:cs="Arial"/>
                <w:color w:val="000000" w:themeColor="text1"/>
                <w:sz w:val="22"/>
                <w:szCs w:val="22"/>
              </w:rPr>
              <w:t xml:space="preserve"> for employers</w:t>
            </w:r>
            <w:r w:rsidRPr="00A87C69">
              <w:rPr>
                <w:rFonts w:cs="Arial"/>
                <w:color w:val="000000" w:themeColor="text1"/>
                <w:sz w:val="22"/>
                <w:szCs w:val="22"/>
              </w:rPr>
              <w:t>, delivering pitches/presentations to secure business</w:t>
            </w:r>
            <w:r w:rsidR="0025431A">
              <w:rPr>
                <w:rFonts w:cs="Arial"/>
                <w:color w:val="000000" w:themeColor="text1"/>
                <w:sz w:val="22"/>
                <w:szCs w:val="22"/>
              </w:rPr>
              <w:t>.</w:t>
            </w:r>
          </w:p>
          <w:p w14:paraId="52D55805" w14:textId="49542711" w:rsidR="0025431A" w:rsidRDefault="0025431A" w:rsidP="000E3C8D">
            <w:pPr>
              <w:pStyle w:val="ListParagraph"/>
              <w:numPr>
                <w:ilvl w:val="0"/>
                <w:numId w:val="37"/>
              </w:numPr>
              <w:spacing w:after="120"/>
              <w:contextualSpacing w:val="0"/>
              <w:jc w:val="both"/>
              <w:rPr>
                <w:rFonts w:cs="Arial"/>
                <w:color w:val="000000" w:themeColor="text1"/>
                <w:sz w:val="22"/>
                <w:szCs w:val="22"/>
              </w:rPr>
            </w:pPr>
            <w:r w:rsidRPr="00A87C69">
              <w:rPr>
                <w:rFonts w:cs="Arial"/>
                <w:color w:val="000000" w:themeColor="text1"/>
                <w:sz w:val="22"/>
                <w:szCs w:val="22"/>
              </w:rPr>
              <w:t xml:space="preserve">Responding in a timely manner to enquiries or requests for information from employers, providing </w:t>
            </w:r>
            <w:r>
              <w:rPr>
                <w:rFonts w:cs="Arial"/>
                <w:color w:val="000000" w:themeColor="text1"/>
                <w:sz w:val="22"/>
                <w:szCs w:val="22"/>
              </w:rPr>
              <w:t>I</w:t>
            </w:r>
            <w:r w:rsidRPr="00A87C69">
              <w:rPr>
                <w:rFonts w:cs="Arial"/>
                <w:color w:val="000000" w:themeColor="text1"/>
                <w:sz w:val="22"/>
                <w:szCs w:val="22"/>
              </w:rPr>
              <w:t>nformation</w:t>
            </w:r>
            <w:r>
              <w:rPr>
                <w:rFonts w:cs="Arial"/>
                <w:color w:val="000000" w:themeColor="text1"/>
                <w:sz w:val="22"/>
                <w:szCs w:val="22"/>
              </w:rPr>
              <w:t xml:space="preserve"> and Advice</w:t>
            </w:r>
            <w:r w:rsidRPr="00A87C69">
              <w:rPr>
                <w:rFonts w:cs="Arial"/>
                <w:color w:val="000000" w:themeColor="text1"/>
                <w:sz w:val="22"/>
                <w:szCs w:val="22"/>
              </w:rPr>
              <w:t xml:space="preserve"> on the college’s </w:t>
            </w:r>
            <w:r w:rsidR="00BC5BDB">
              <w:rPr>
                <w:rFonts w:cs="Arial"/>
                <w:color w:val="000000" w:themeColor="text1"/>
                <w:sz w:val="22"/>
                <w:szCs w:val="22"/>
              </w:rPr>
              <w:t xml:space="preserve">skills training </w:t>
            </w:r>
            <w:r>
              <w:rPr>
                <w:rFonts w:cs="Arial"/>
                <w:color w:val="000000" w:themeColor="text1"/>
                <w:sz w:val="22"/>
                <w:szCs w:val="22"/>
              </w:rPr>
              <w:t>services.</w:t>
            </w:r>
          </w:p>
          <w:p w14:paraId="7A3D5F8B" w14:textId="2BAB897F" w:rsidR="005F0757" w:rsidRPr="00A87C69" w:rsidRDefault="005F0757" w:rsidP="000E3C8D">
            <w:pPr>
              <w:pStyle w:val="ListParagraph"/>
              <w:numPr>
                <w:ilvl w:val="0"/>
                <w:numId w:val="37"/>
              </w:numPr>
              <w:spacing w:after="120"/>
              <w:contextualSpacing w:val="0"/>
              <w:jc w:val="both"/>
              <w:rPr>
                <w:rFonts w:cs="Arial"/>
                <w:color w:val="000000" w:themeColor="text1"/>
                <w:sz w:val="22"/>
                <w:szCs w:val="22"/>
              </w:rPr>
            </w:pPr>
            <w:r w:rsidRPr="00A87C69">
              <w:rPr>
                <w:rFonts w:cs="Arial"/>
                <w:color w:val="000000" w:themeColor="text1"/>
                <w:sz w:val="22"/>
                <w:szCs w:val="22"/>
              </w:rPr>
              <w:t xml:space="preserve">Taking responsibility for achieving agreed targets and regularly reporting to </w:t>
            </w:r>
            <w:r w:rsidR="00E96E5B">
              <w:rPr>
                <w:rFonts w:cs="Arial"/>
                <w:color w:val="000000" w:themeColor="text1"/>
                <w:sz w:val="22"/>
                <w:szCs w:val="22"/>
              </w:rPr>
              <w:t xml:space="preserve">management </w:t>
            </w:r>
            <w:r w:rsidRPr="00A87C69">
              <w:rPr>
                <w:rFonts w:cs="Arial"/>
                <w:color w:val="000000" w:themeColor="text1"/>
                <w:sz w:val="22"/>
                <w:szCs w:val="22"/>
              </w:rPr>
              <w:t>on overall and sector performance.</w:t>
            </w:r>
          </w:p>
          <w:p w14:paraId="4BE974A3" w14:textId="5A71B019" w:rsidR="000E3C8D" w:rsidRDefault="00DB708D" w:rsidP="000E3C8D">
            <w:pPr>
              <w:pStyle w:val="ListParagraph"/>
              <w:numPr>
                <w:ilvl w:val="0"/>
                <w:numId w:val="37"/>
              </w:numPr>
              <w:spacing w:after="120"/>
              <w:contextualSpacing w:val="0"/>
              <w:jc w:val="both"/>
              <w:rPr>
                <w:rFonts w:cs="Arial"/>
                <w:color w:val="000000" w:themeColor="text1"/>
                <w:sz w:val="22"/>
                <w:szCs w:val="22"/>
              </w:rPr>
            </w:pPr>
            <w:r w:rsidRPr="00EF4481">
              <w:rPr>
                <w:rFonts w:cs="Arial"/>
                <w:color w:val="000000" w:themeColor="text1"/>
                <w:sz w:val="22"/>
                <w:szCs w:val="22"/>
              </w:rPr>
              <w:t xml:space="preserve">Working flexibly to achieve and exceed individual and team agreed targets for </w:t>
            </w:r>
            <w:r>
              <w:rPr>
                <w:rFonts w:cs="Arial"/>
                <w:color w:val="000000" w:themeColor="text1"/>
                <w:sz w:val="22"/>
                <w:szCs w:val="22"/>
              </w:rPr>
              <w:t>adult skills training.</w:t>
            </w:r>
          </w:p>
          <w:p w14:paraId="39B01770" w14:textId="77777777" w:rsidR="000E3C8D" w:rsidRPr="000E3C8D" w:rsidRDefault="000E3C8D" w:rsidP="000E3C8D">
            <w:pPr>
              <w:pStyle w:val="ListParagraph"/>
              <w:spacing w:after="120"/>
              <w:contextualSpacing w:val="0"/>
              <w:jc w:val="both"/>
              <w:rPr>
                <w:rFonts w:cs="Arial"/>
                <w:color w:val="000000" w:themeColor="text1"/>
                <w:sz w:val="22"/>
                <w:szCs w:val="22"/>
              </w:rPr>
            </w:pPr>
          </w:p>
          <w:p w14:paraId="675BC2DA" w14:textId="755DCD27" w:rsidR="006524D3" w:rsidRDefault="00C85781" w:rsidP="000E3C8D">
            <w:pPr>
              <w:spacing w:after="120"/>
              <w:jc w:val="both"/>
              <w:rPr>
                <w:rFonts w:cs="Arial"/>
                <w:b/>
                <w:bCs/>
                <w:color w:val="000000" w:themeColor="text1"/>
                <w:sz w:val="22"/>
                <w:szCs w:val="22"/>
                <w:u w:val="single"/>
              </w:rPr>
            </w:pPr>
            <w:r>
              <w:rPr>
                <w:rFonts w:cs="Arial"/>
                <w:b/>
                <w:bCs/>
                <w:color w:val="000000" w:themeColor="text1"/>
                <w:sz w:val="22"/>
                <w:szCs w:val="22"/>
                <w:u w:val="single"/>
              </w:rPr>
              <w:t>Working with</w:t>
            </w:r>
            <w:r w:rsidR="00741D30">
              <w:rPr>
                <w:rFonts w:cs="Arial"/>
                <w:b/>
                <w:bCs/>
                <w:color w:val="000000" w:themeColor="text1"/>
                <w:sz w:val="22"/>
                <w:szCs w:val="22"/>
                <w:u w:val="single"/>
              </w:rPr>
              <w:t xml:space="preserve"> the</w:t>
            </w:r>
            <w:r>
              <w:rPr>
                <w:rFonts w:cs="Arial"/>
                <w:b/>
                <w:bCs/>
                <w:color w:val="000000" w:themeColor="text1"/>
                <w:sz w:val="22"/>
                <w:szCs w:val="22"/>
                <w:u w:val="single"/>
              </w:rPr>
              <w:t xml:space="preserve"> Engagement Team and wider curriculum departments to ensure the intent, progression and impact of all skills training is in-line with </w:t>
            </w:r>
            <w:r w:rsidR="00F754A4">
              <w:rPr>
                <w:rFonts w:cs="Arial"/>
                <w:b/>
                <w:bCs/>
                <w:color w:val="000000" w:themeColor="text1"/>
                <w:sz w:val="22"/>
                <w:szCs w:val="22"/>
                <w:u w:val="single"/>
              </w:rPr>
              <w:t xml:space="preserve">EPNE vision, </w:t>
            </w:r>
            <w:proofErr w:type="gramStart"/>
            <w:r w:rsidR="00F754A4">
              <w:rPr>
                <w:rFonts w:cs="Arial"/>
                <w:b/>
                <w:bCs/>
                <w:color w:val="000000" w:themeColor="text1"/>
                <w:sz w:val="22"/>
                <w:szCs w:val="22"/>
                <w:u w:val="single"/>
              </w:rPr>
              <w:t>values</w:t>
            </w:r>
            <w:proofErr w:type="gramEnd"/>
            <w:r w:rsidR="00F754A4">
              <w:rPr>
                <w:rFonts w:cs="Arial"/>
                <w:b/>
                <w:bCs/>
                <w:color w:val="000000" w:themeColor="text1"/>
                <w:sz w:val="22"/>
                <w:szCs w:val="22"/>
                <w:u w:val="single"/>
              </w:rPr>
              <w:t xml:space="preserve"> and regional skills strategies.</w:t>
            </w:r>
          </w:p>
          <w:p w14:paraId="2119EA64" w14:textId="562E26CE" w:rsidR="002347E5" w:rsidRDefault="00C55D83" w:rsidP="000E3C8D">
            <w:pPr>
              <w:pStyle w:val="ListParagraph"/>
              <w:numPr>
                <w:ilvl w:val="0"/>
                <w:numId w:val="37"/>
              </w:numPr>
              <w:spacing w:after="120"/>
              <w:contextualSpacing w:val="0"/>
              <w:jc w:val="both"/>
              <w:rPr>
                <w:rFonts w:cs="Arial"/>
                <w:color w:val="000000" w:themeColor="text1"/>
                <w:sz w:val="22"/>
                <w:szCs w:val="22"/>
              </w:rPr>
            </w:pPr>
            <w:r>
              <w:rPr>
                <w:rFonts w:cs="Arial"/>
                <w:color w:val="000000" w:themeColor="text1"/>
                <w:sz w:val="22"/>
                <w:szCs w:val="22"/>
              </w:rPr>
              <w:t xml:space="preserve">Coordinate opportunities with Learner Engagement to ensure that every learner </w:t>
            </w:r>
            <w:r w:rsidR="00723C1D">
              <w:rPr>
                <w:rFonts w:cs="Arial"/>
                <w:color w:val="000000" w:themeColor="text1"/>
                <w:sz w:val="22"/>
                <w:szCs w:val="22"/>
              </w:rPr>
              <w:t xml:space="preserve">has a positive progression including: </w:t>
            </w:r>
          </w:p>
          <w:p w14:paraId="0FBBF457" w14:textId="51288C9C" w:rsidR="00723C1D" w:rsidRPr="00A872F1" w:rsidRDefault="00723C1D" w:rsidP="00723C1D">
            <w:pPr>
              <w:pStyle w:val="ListParagraph"/>
              <w:numPr>
                <w:ilvl w:val="0"/>
                <w:numId w:val="37"/>
              </w:numPr>
              <w:spacing w:after="120"/>
              <w:ind w:left="1590" w:hanging="283"/>
              <w:contextualSpacing w:val="0"/>
              <w:jc w:val="both"/>
              <w:rPr>
                <w:rFonts w:cs="Arial"/>
                <w:i/>
                <w:iCs/>
                <w:color w:val="000000" w:themeColor="text1"/>
                <w:sz w:val="22"/>
                <w:szCs w:val="22"/>
              </w:rPr>
            </w:pPr>
            <w:r w:rsidRPr="00A872F1">
              <w:rPr>
                <w:rFonts w:cs="Arial"/>
                <w:i/>
                <w:iCs/>
                <w:color w:val="000000" w:themeColor="text1"/>
                <w:sz w:val="22"/>
                <w:szCs w:val="22"/>
              </w:rPr>
              <w:t>Gaining employment</w:t>
            </w:r>
          </w:p>
          <w:p w14:paraId="74736D1F" w14:textId="23516D9A" w:rsidR="00723C1D" w:rsidRPr="00A872F1" w:rsidRDefault="006F6E06" w:rsidP="00723C1D">
            <w:pPr>
              <w:pStyle w:val="ListParagraph"/>
              <w:numPr>
                <w:ilvl w:val="0"/>
                <w:numId w:val="37"/>
              </w:numPr>
              <w:spacing w:after="120"/>
              <w:ind w:left="1590" w:hanging="283"/>
              <w:contextualSpacing w:val="0"/>
              <w:jc w:val="both"/>
              <w:rPr>
                <w:rFonts w:cs="Arial"/>
                <w:i/>
                <w:iCs/>
                <w:color w:val="000000" w:themeColor="text1"/>
                <w:sz w:val="22"/>
                <w:szCs w:val="22"/>
              </w:rPr>
            </w:pPr>
            <w:r w:rsidRPr="00A872F1">
              <w:rPr>
                <w:rFonts w:cs="Arial"/>
                <w:i/>
                <w:iCs/>
                <w:color w:val="000000" w:themeColor="text1"/>
                <w:sz w:val="22"/>
                <w:szCs w:val="22"/>
              </w:rPr>
              <w:t xml:space="preserve">Up-skilling to gain promotion or greater </w:t>
            </w:r>
            <w:proofErr w:type="gramStart"/>
            <w:r w:rsidRPr="00A872F1">
              <w:rPr>
                <w:rFonts w:cs="Arial"/>
                <w:i/>
                <w:iCs/>
                <w:color w:val="000000" w:themeColor="text1"/>
                <w:sz w:val="22"/>
                <w:szCs w:val="22"/>
              </w:rPr>
              <w:t>responsibilities</w:t>
            </w:r>
            <w:proofErr w:type="gramEnd"/>
          </w:p>
          <w:p w14:paraId="66C3C8B0" w14:textId="77777777" w:rsidR="00A872F1" w:rsidRPr="00A872F1" w:rsidRDefault="006F6E06" w:rsidP="00723C1D">
            <w:pPr>
              <w:pStyle w:val="ListParagraph"/>
              <w:numPr>
                <w:ilvl w:val="0"/>
                <w:numId w:val="37"/>
              </w:numPr>
              <w:spacing w:after="120"/>
              <w:ind w:left="1590" w:hanging="283"/>
              <w:contextualSpacing w:val="0"/>
              <w:jc w:val="both"/>
              <w:rPr>
                <w:rFonts w:cs="Arial"/>
                <w:i/>
                <w:iCs/>
                <w:color w:val="000000" w:themeColor="text1"/>
                <w:sz w:val="22"/>
                <w:szCs w:val="22"/>
              </w:rPr>
            </w:pPr>
            <w:r w:rsidRPr="00A872F1">
              <w:rPr>
                <w:rFonts w:cs="Arial"/>
                <w:i/>
                <w:iCs/>
                <w:color w:val="000000" w:themeColor="text1"/>
                <w:sz w:val="22"/>
                <w:szCs w:val="22"/>
              </w:rPr>
              <w:t xml:space="preserve">Re-skill to gain a new </w:t>
            </w:r>
            <w:proofErr w:type="gramStart"/>
            <w:r w:rsidRPr="00A872F1">
              <w:rPr>
                <w:rFonts w:cs="Arial"/>
                <w:i/>
                <w:iCs/>
                <w:color w:val="000000" w:themeColor="text1"/>
                <w:sz w:val="22"/>
                <w:szCs w:val="22"/>
              </w:rPr>
              <w:t>job</w:t>
            </w:r>
            <w:proofErr w:type="gramEnd"/>
          </w:p>
          <w:p w14:paraId="48117E1A" w14:textId="6E3359B3" w:rsidR="006F6E06" w:rsidRPr="00A872F1" w:rsidRDefault="00A872F1" w:rsidP="00723C1D">
            <w:pPr>
              <w:pStyle w:val="ListParagraph"/>
              <w:numPr>
                <w:ilvl w:val="0"/>
                <w:numId w:val="37"/>
              </w:numPr>
              <w:spacing w:after="120"/>
              <w:ind w:left="1590" w:hanging="283"/>
              <w:contextualSpacing w:val="0"/>
              <w:jc w:val="both"/>
              <w:rPr>
                <w:rFonts w:cs="Arial"/>
                <w:i/>
                <w:iCs/>
                <w:color w:val="000000" w:themeColor="text1"/>
                <w:sz w:val="22"/>
                <w:szCs w:val="22"/>
              </w:rPr>
            </w:pPr>
            <w:r w:rsidRPr="00A872F1">
              <w:rPr>
                <w:rFonts w:cs="Arial"/>
                <w:i/>
                <w:iCs/>
                <w:color w:val="000000" w:themeColor="text1"/>
                <w:sz w:val="22"/>
                <w:szCs w:val="22"/>
              </w:rPr>
              <w:t>Moving close to employment, further or Higher Education</w:t>
            </w:r>
            <w:r w:rsidR="006F6E06" w:rsidRPr="00A872F1">
              <w:rPr>
                <w:rFonts w:cs="Arial"/>
                <w:i/>
                <w:iCs/>
                <w:color w:val="000000" w:themeColor="text1"/>
                <w:sz w:val="22"/>
                <w:szCs w:val="22"/>
              </w:rPr>
              <w:t xml:space="preserve"> </w:t>
            </w:r>
          </w:p>
          <w:p w14:paraId="06ADFBF5" w14:textId="0FC364FF" w:rsidR="00B23AB2" w:rsidRDefault="00EE4623" w:rsidP="000E3C8D">
            <w:pPr>
              <w:pStyle w:val="ListParagraph"/>
              <w:numPr>
                <w:ilvl w:val="0"/>
                <w:numId w:val="37"/>
              </w:numPr>
              <w:spacing w:after="120"/>
              <w:contextualSpacing w:val="0"/>
              <w:jc w:val="both"/>
              <w:rPr>
                <w:rFonts w:cs="Arial"/>
                <w:color w:val="000000" w:themeColor="text1"/>
                <w:sz w:val="22"/>
                <w:szCs w:val="22"/>
              </w:rPr>
            </w:pPr>
            <w:r>
              <w:rPr>
                <w:rFonts w:cs="Arial"/>
                <w:color w:val="000000" w:themeColor="text1"/>
                <w:sz w:val="22"/>
                <w:szCs w:val="22"/>
              </w:rPr>
              <w:t>K</w:t>
            </w:r>
            <w:r w:rsidR="00BC240A">
              <w:rPr>
                <w:rFonts w:cs="Arial"/>
                <w:color w:val="000000" w:themeColor="text1"/>
                <w:sz w:val="22"/>
                <w:szCs w:val="22"/>
              </w:rPr>
              <w:t xml:space="preserve">nowledge of </w:t>
            </w:r>
            <w:r>
              <w:rPr>
                <w:rFonts w:cs="Arial"/>
                <w:color w:val="000000" w:themeColor="text1"/>
                <w:sz w:val="22"/>
                <w:szCs w:val="22"/>
              </w:rPr>
              <w:t xml:space="preserve">Local Skills Improvement Plans (LSIP), regional devolution skills strategies and how adult skills training can be aligned to meet those needs in specific industries, and where opportunities exist. </w:t>
            </w:r>
          </w:p>
          <w:p w14:paraId="3ACC5616" w14:textId="05182FCD" w:rsidR="00104288" w:rsidRDefault="00104288" w:rsidP="000E3C8D">
            <w:pPr>
              <w:pStyle w:val="ListParagraph"/>
              <w:numPr>
                <w:ilvl w:val="0"/>
                <w:numId w:val="37"/>
              </w:numPr>
              <w:spacing w:after="120"/>
              <w:contextualSpacing w:val="0"/>
              <w:jc w:val="both"/>
              <w:rPr>
                <w:rFonts w:cs="Arial"/>
                <w:color w:val="000000" w:themeColor="text1"/>
                <w:sz w:val="22"/>
                <w:szCs w:val="22"/>
              </w:rPr>
            </w:pPr>
            <w:r>
              <w:rPr>
                <w:rFonts w:cs="Arial"/>
                <w:color w:val="000000" w:themeColor="text1"/>
                <w:sz w:val="22"/>
                <w:szCs w:val="22"/>
              </w:rPr>
              <w:t>Ensure ‘</w:t>
            </w:r>
            <w:r w:rsidRPr="00104288">
              <w:rPr>
                <w:rFonts w:cs="Arial"/>
                <w:color w:val="000000" w:themeColor="text1"/>
                <w:sz w:val="22"/>
                <w:szCs w:val="22"/>
              </w:rPr>
              <w:t xml:space="preserve">Excellence </w:t>
            </w:r>
            <w:r w:rsidR="000B586F">
              <w:rPr>
                <w:rFonts w:cs="Arial"/>
                <w:color w:val="000000" w:themeColor="text1"/>
                <w:sz w:val="22"/>
                <w:szCs w:val="22"/>
              </w:rPr>
              <w:t xml:space="preserve">is </w:t>
            </w:r>
            <w:r w:rsidRPr="00104288">
              <w:rPr>
                <w:rFonts w:cs="Arial"/>
                <w:color w:val="000000" w:themeColor="text1"/>
                <w:sz w:val="22"/>
                <w:szCs w:val="22"/>
              </w:rPr>
              <w:t>at the heart of everything we do</w:t>
            </w:r>
            <w:r w:rsidR="000B586F">
              <w:rPr>
                <w:rFonts w:cs="Arial"/>
                <w:color w:val="000000" w:themeColor="text1"/>
                <w:sz w:val="22"/>
                <w:szCs w:val="22"/>
              </w:rPr>
              <w:t>’.</w:t>
            </w:r>
          </w:p>
          <w:p w14:paraId="579D210B" w14:textId="48526D96" w:rsidR="000B586F" w:rsidRDefault="000B586F" w:rsidP="000E3C8D">
            <w:pPr>
              <w:pStyle w:val="ListParagraph"/>
              <w:numPr>
                <w:ilvl w:val="0"/>
                <w:numId w:val="37"/>
              </w:numPr>
              <w:spacing w:after="120"/>
              <w:contextualSpacing w:val="0"/>
              <w:jc w:val="both"/>
              <w:rPr>
                <w:rFonts w:cs="Arial"/>
                <w:color w:val="000000" w:themeColor="text1"/>
                <w:sz w:val="22"/>
                <w:szCs w:val="22"/>
              </w:rPr>
            </w:pPr>
            <w:r>
              <w:rPr>
                <w:rFonts w:cs="Arial"/>
                <w:color w:val="000000" w:themeColor="text1"/>
                <w:sz w:val="22"/>
                <w:szCs w:val="22"/>
              </w:rPr>
              <w:t xml:space="preserve">Drive </w:t>
            </w:r>
            <w:r w:rsidR="003D4632">
              <w:rPr>
                <w:rFonts w:cs="Arial"/>
                <w:color w:val="000000" w:themeColor="text1"/>
                <w:sz w:val="22"/>
                <w:szCs w:val="22"/>
              </w:rPr>
              <w:t xml:space="preserve">the ‘Better Jobs’ initiative that must be the key intent every adult skills programme is aligned to. </w:t>
            </w:r>
          </w:p>
          <w:p w14:paraId="1DC1BC6C" w14:textId="29BF0834" w:rsidR="005F0757" w:rsidRDefault="003D4632" w:rsidP="001E470C">
            <w:pPr>
              <w:pStyle w:val="ListParagraph"/>
              <w:numPr>
                <w:ilvl w:val="0"/>
                <w:numId w:val="37"/>
              </w:numPr>
              <w:spacing w:after="120"/>
              <w:contextualSpacing w:val="0"/>
              <w:jc w:val="both"/>
              <w:rPr>
                <w:rFonts w:cs="Arial"/>
                <w:color w:val="000000" w:themeColor="text1"/>
                <w:sz w:val="22"/>
                <w:szCs w:val="22"/>
              </w:rPr>
            </w:pPr>
            <w:r>
              <w:rPr>
                <w:rFonts w:cs="Arial"/>
                <w:color w:val="000000" w:themeColor="text1"/>
                <w:sz w:val="22"/>
                <w:szCs w:val="22"/>
              </w:rPr>
              <w:lastRenderedPageBreak/>
              <w:t>Be aware</w:t>
            </w:r>
            <w:r w:rsidR="000F39A2">
              <w:rPr>
                <w:rFonts w:cs="Arial"/>
                <w:color w:val="000000" w:themeColor="text1"/>
                <w:sz w:val="22"/>
                <w:szCs w:val="22"/>
              </w:rPr>
              <w:t>, signpost or advise employers on the wider business to business skills offer</w:t>
            </w:r>
            <w:r w:rsidR="001E470C">
              <w:rPr>
                <w:rFonts w:cs="Arial"/>
                <w:color w:val="000000" w:themeColor="text1"/>
                <w:sz w:val="22"/>
                <w:szCs w:val="22"/>
              </w:rPr>
              <w:t xml:space="preserve"> </w:t>
            </w:r>
            <w:r w:rsidR="00DB708D" w:rsidRPr="001E470C">
              <w:rPr>
                <w:rFonts w:cs="Arial"/>
                <w:color w:val="000000" w:themeColor="text1"/>
                <w:sz w:val="22"/>
                <w:szCs w:val="22"/>
              </w:rPr>
              <w:t xml:space="preserve">the </w:t>
            </w:r>
            <w:r w:rsidRPr="001E470C">
              <w:rPr>
                <w:rFonts w:cs="Arial"/>
                <w:color w:val="000000" w:themeColor="text1"/>
                <w:sz w:val="22"/>
                <w:szCs w:val="22"/>
              </w:rPr>
              <w:t>City of Sunderland C</w:t>
            </w:r>
            <w:r w:rsidR="00DB708D" w:rsidRPr="001E470C">
              <w:rPr>
                <w:rFonts w:cs="Arial"/>
                <w:color w:val="000000" w:themeColor="text1"/>
                <w:sz w:val="22"/>
                <w:szCs w:val="22"/>
              </w:rPr>
              <w:t>ollege group</w:t>
            </w:r>
            <w:r w:rsidRPr="001E470C">
              <w:rPr>
                <w:rFonts w:cs="Arial"/>
                <w:color w:val="000000" w:themeColor="text1"/>
                <w:sz w:val="22"/>
                <w:szCs w:val="22"/>
              </w:rPr>
              <w:t xml:space="preserve"> which</w:t>
            </w:r>
            <w:r w:rsidR="001E470C">
              <w:rPr>
                <w:rFonts w:cs="Arial"/>
                <w:color w:val="000000" w:themeColor="text1"/>
                <w:sz w:val="22"/>
                <w:szCs w:val="22"/>
              </w:rPr>
              <w:t xml:space="preserve"> in</w:t>
            </w:r>
            <w:r w:rsidR="00B11425">
              <w:rPr>
                <w:rFonts w:cs="Arial"/>
                <w:color w:val="000000" w:themeColor="text1"/>
                <w:sz w:val="22"/>
                <w:szCs w:val="22"/>
              </w:rPr>
              <w:t xml:space="preserve"> addition to adult skills includes 16-18 and apprenticeship curriculum</w:t>
            </w:r>
            <w:r w:rsidR="00DB708D" w:rsidRPr="001E470C">
              <w:rPr>
                <w:rFonts w:cs="Arial"/>
                <w:color w:val="000000" w:themeColor="text1"/>
                <w:sz w:val="22"/>
                <w:szCs w:val="22"/>
              </w:rPr>
              <w:t>.</w:t>
            </w:r>
          </w:p>
          <w:p w14:paraId="1642F754" w14:textId="3636B379" w:rsidR="0055519E" w:rsidRPr="0055519E" w:rsidRDefault="0055519E" w:rsidP="0055519E">
            <w:pPr>
              <w:pStyle w:val="ListParagraph"/>
              <w:numPr>
                <w:ilvl w:val="0"/>
                <w:numId w:val="37"/>
              </w:numPr>
              <w:rPr>
                <w:rFonts w:cs="Arial"/>
                <w:color w:val="000000" w:themeColor="text1"/>
                <w:sz w:val="22"/>
                <w:szCs w:val="22"/>
              </w:rPr>
            </w:pPr>
            <w:r>
              <w:rPr>
                <w:rFonts w:cs="Arial"/>
                <w:color w:val="000000" w:themeColor="text1"/>
                <w:sz w:val="22"/>
                <w:szCs w:val="22"/>
              </w:rPr>
              <w:t xml:space="preserve">Build relationships with other B2B functions within the college </w:t>
            </w:r>
            <w:r w:rsidRPr="0055519E">
              <w:rPr>
                <w:rFonts w:cs="Arial"/>
                <w:color w:val="000000" w:themeColor="text1"/>
                <w:sz w:val="22"/>
                <w:szCs w:val="22"/>
              </w:rPr>
              <w:t>to ensure a detailed and up-to-date understanding of the college group’s business to business offer and develop appropriate solutions to meet identified employer needs.</w:t>
            </w:r>
          </w:p>
          <w:p w14:paraId="2A84C4AC" w14:textId="77777777" w:rsidR="0055519E" w:rsidRPr="0055519E" w:rsidRDefault="0055519E" w:rsidP="0055519E">
            <w:pPr>
              <w:spacing w:after="120"/>
              <w:ind w:left="360"/>
              <w:jc w:val="both"/>
              <w:rPr>
                <w:rFonts w:cs="Arial"/>
                <w:color w:val="000000" w:themeColor="text1"/>
                <w:sz w:val="22"/>
                <w:szCs w:val="22"/>
              </w:rPr>
            </w:pPr>
          </w:p>
          <w:p w14:paraId="07E20921" w14:textId="77777777" w:rsidR="00604550" w:rsidRPr="00604550" w:rsidRDefault="00604550" w:rsidP="00604550">
            <w:pPr>
              <w:spacing w:after="120"/>
              <w:jc w:val="both"/>
              <w:rPr>
                <w:rFonts w:cs="Arial"/>
                <w:b/>
                <w:bCs/>
                <w:color w:val="000000" w:themeColor="text1"/>
                <w:sz w:val="22"/>
                <w:szCs w:val="22"/>
                <w:u w:val="single"/>
              </w:rPr>
            </w:pPr>
          </w:p>
          <w:p w14:paraId="59709129" w14:textId="77777777" w:rsidR="00604550" w:rsidRDefault="00604550" w:rsidP="00604550">
            <w:pPr>
              <w:spacing w:after="120"/>
              <w:jc w:val="both"/>
              <w:rPr>
                <w:rFonts w:cs="Arial"/>
                <w:b/>
                <w:bCs/>
                <w:color w:val="000000" w:themeColor="text1"/>
                <w:sz w:val="22"/>
                <w:szCs w:val="22"/>
                <w:u w:val="single"/>
              </w:rPr>
            </w:pPr>
            <w:r w:rsidRPr="00604550">
              <w:rPr>
                <w:rFonts w:cs="Arial"/>
                <w:b/>
                <w:bCs/>
                <w:color w:val="000000" w:themeColor="text1"/>
                <w:sz w:val="22"/>
                <w:szCs w:val="22"/>
                <w:u w:val="single"/>
              </w:rPr>
              <w:t>Managing key employer accounts and co-ordinating effectively the client journey as part of an end-to-end business cycle to maximise the financial and non-financial return on investment.</w:t>
            </w:r>
          </w:p>
          <w:p w14:paraId="2269113B" w14:textId="038F3C41" w:rsidR="00DB708D" w:rsidRDefault="00DB708D" w:rsidP="000E3C8D">
            <w:pPr>
              <w:pStyle w:val="ListParagraph"/>
              <w:numPr>
                <w:ilvl w:val="0"/>
                <w:numId w:val="37"/>
              </w:numPr>
              <w:spacing w:after="120"/>
              <w:contextualSpacing w:val="0"/>
              <w:jc w:val="both"/>
              <w:rPr>
                <w:rFonts w:cs="Arial"/>
                <w:color w:val="000000" w:themeColor="text1"/>
                <w:sz w:val="22"/>
                <w:szCs w:val="22"/>
              </w:rPr>
            </w:pPr>
            <w:r w:rsidRPr="00A87C69">
              <w:rPr>
                <w:rFonts w:cs="Arial"/>
                <w:color w:val="000000" w:themeColor="text1"/>
                <w:sz w:val="22"/>
                <w:szCs w:val="22"/>
              </w:rPr>
              <w:t xml:space="preserve">Working with the </w:t>
            </w:r>
            <w:r>
              <w:rPr>
                <w:rFonts w:cs="Arial"/>
                <w:color w:val="000000" w:themeColor="text1"/>
                <w:sz w:val="22"/>
                <w:szCs w:val="22"/>
              </w:rPr>
              <w:t xml:space="preserve">Learner Engagement </w:t>
            </w:r>
            <w:r w:rsidRPr="00A87C69">
              <w:rPr>
                <w:rFonts w:cs="Arial"/>
                <w:color w:val="000000" w:themeColor="text1"/>
                <w:sz w:val="22"/>
                <w:szCs w:val="22"/>
              </w:rPr>
              <w:t xml:space="preserve">to </w:t>
            </w:r>
            <w:r>
              <w:rPr>
                <w:rFonts w:cs="Arial"/>
                <w:color w:val="000000" w:themeColor="text1"/>
                <w:sz w:val="22"/>
                <w:szCs w:val="22"/>
              </w:rPr>
              <w:t>ensure planned programmes are maximised and progression outcomes are achieved.</w:t>
            </w:r>
          </w:p>
          <w:p w14:paraId="1121D5DB" w14:textId="77777777" w:rsidR="00DB708D" w:rsidRDefault="00DB708D" w:rsidP="000E3C8D">
            <w:pPr>
              <w:pStyle w:val="ListParagraph"/>
              <w:numPr>
                <w:ilvl w:val="0"/>
                <w:numId w:val="37"/>
              </w:numPr>
              <w:spacing w:after="120"/>
              <w:contextualSpacing w:val="0"/>
              <w:jc w:val="both"/>
              <w:rPr>
                <w:rFonts w:cs="Arial"/>
                <w:color w:val="000000" w:themeColor="text1"/>
                <w:sz w:val="22"/>
                <w:szCs w:val="22"/>
              </w:rPr>
            </w:pPr>
            <w:r w:rsidRPr="00A87C69">
              <w:rPr>
                <w:rFonts w:cs="Arial"/>
                <w:color w:val="000000" w:themeColor="text1"/>
                <w:sz w:val="22"/>
                <w:szCs w:val="22"/>
              </w:rPr>
              <w:t>Undertaking business impact assessments to review the extent to which solutions, specifically have met or exceeded needs and delivered a return on investment for the employer and provide content for marketing collateral.</w:t>
            </w:r>
          </w:p>
          <w:p w14:paraId="14A5B9B4" w14:textId="01399B42" w:rsidR="00D31FD2" w:rsidRPr="00A87C69" w:rsidRDefault="00D31FD2" w:rsidP="000E3C8D">
            <w:pPr>
              <w:pStyle w:val="ListParagraph"/>
              <w:numPr>
                <w:ilvl w:val="0"/>
                <w:numId w:val="37"/>
              </w:numPr>
              <w:spacing w:after="120"/>
              <w:contextualSpacing w:val="0"/>
              <w:jc w:val="both"/>
              <w:rPr>
                <w:rFonts w:cs="Arial"/>
                <w:color w:val="000000" w:themeColor="text1"/>
                <w:sz w:val="22"/>
                <w:szCs w:val="22"/>
              </w:rPr>
            </w:pPr>
            <w:r>
              <w:rPr>
                <w:rFonts w:cs="Arial"/>
                <w:color w:val="000000" w:themeColor="text1"/>
                <w:sz w:val="22"/>
                <w:szCs w:val="22"/>
              </w:rPr>
              <w:t xml:space="preserve">Undertake regular reviews with employers, explore further opportunities </w:t>
            </w:r>
            <w:r w:rsidR="00A804D0">
              <w:rPr>
                <w:rFonts w:cs="Arial"/>
                <w:color w:val="000000" w:themeColor="text1"/>
                <w:sz w:val="22"/>
                <w:szCs w:val="22"/>
              </w:rPr>
              <w:t>and address and planned actions.</w:t>
            </w:r>
          </w:p>
          <w:p w14:paraId="36A99294" w14:textId="77777777" w:rsidR="00DB708D" w:rsidRPr="00604550" w:rsidRDefault="00DB708D" w:rsidP="00604550">
            <w:pPr>
              <w:spacing w:after="120"/>
              <w:jc w:val="both"/>
              <w:rPr>
                <w:rFonts w:cs="Arial"/>
                <w:b/>
                <w:bCs/>
                <w:color w:val="000000" w:themeColor="text1"/>
                <w:sz w:val="22"/>
                <w:szCs w:val="22"/>
                <w:u w:val="single"/>
              </w:rPr>
            </w:pPr>
          </w:p>
          <w:p w14:paraId="29E424F7" w14:textId="77777777" w:rsidR="000E3C8D" w:rsidRPr="000E3C8D" w:rsidRDefault="000E3C8D" w:rsidP="000E3C8D">
            <w:pPr>
              <w:spacing w:after="120"/>
              <w:jc w:val="both"/>
              <w:rPr>
                <w:rFonts w:cs="Arial"/>
                <w:b/>
                <w:bCs/>
                <w:color w:val="000000" w:themeColor="text1"/>
                <w:sz w:val="22"/>
                <w:szCs w:val="22"/>
                <w:u w:val="single"/>
              </w:rPr>
            </w:pPr>
            <w:r w:rsidRPr="000E3C8D">
              <w:rPr>
                <w:rFonts w:cs="Arial"/>
                <w:b/>
                <w:bCs/>
                <w:color w:val="000000" w:themeColor="text1"/>
                <w:sz w:val="22"/>
                <w:szCs w:val="22"/>
                <w:u w:val="single"/>
              </w:rPr>
              <w:t>Supporting employer prospects and clients by undertaking organisational / training needs analysis and advising on suitable training solutions offered by EPNE Training and the City of Sunderland College wider college group.</w:t>
            </w:r>
          </w:p>
          <w:p w14:paraId="40B5E06C" w14:textId="1399B62A" w:rsidR="005F0757" w:rsidRPr="00A87C69" w:rsidRDefault="005F0757" w:rsidP="000E3C8D">
            <w:pPr>
              <w:pStyle w:val="ListParagraph"/>
              <w:numPr>
                <w:ilvl w:val="0"/>
                <w:numId w:val="37"/>
              </w:numPr>
              <w:spacing w:after="120"/>
              <w:contextualSpacing w:val="0"/>
              <w:jc w:val="both"/>
              <w:rPr>
                <w:rFonts w:cs="Arial"/>
                <w:color w:val="000000" w:themeColor="text1"/>
                <w:sz w:val="22"/>
                <w:szCs w:val="22"/>
              </w:rPr>
            </w:pPr>
            <w:r w:rsidRPr="00A87C69">
              <w:rPr>
                <w:rFonts w:cs="Arial"/>
                <w:color w:val="000000" w:themeColor="text1"/>
                <w:sz w:val="22"/>
                <w:szCs w:val="22"/>
              </w:rPr>
              <w:t>Working with employers to understand their skills needs through organisational</w:t>
            </w:r>
            <w:r>
              <w:rPr>
                <w:rFonts w:cs="Arial"/>
                <w:color w:val="000000" w:themeColor="text1"/>
                <w:sz w:val="22"/>
                <w:szCs w:val="22"/>
              </w:rPr>
              <w:t xml:space="preserve"> </w:t>
            </w:r>
            <w:r w:rsidRPr="00A87C69">
              <w:rPr>
                <w:rFonts w:cs="Arial"/>
                <w:color w:val="000000" w:themeColor="text1"/>
                <w:sz w:val="22"/>
                <w:szCs w:val="22"/>
              </w:rPr>
              <w:t>/</w:t>
            </w:r>
            <w:r>
              <w:rPr>
                <w:rFonts w:cs="Arial"/>
                <w:color w:val="000000" w:themeColor="text1"/>
                <w:sz w:val="22"/>
                <w:szCs w:val="22"/>
              </w:rPr>
              <w:t xml:space="preserve"> </w:t>
            </w:r>
            <w:r w:rsidRPr="00A87C69">
              <w:rPr>
                <w:rFonts w:cs="Arial"/>
                <w:color w:val="000000" w:themeColor="text1"/>
                <w:sz w:val="22"/>
                <w:szCs w:val="22"/>
              </w:rPr>
              <w:t>training needs analyses and subsequently present and agree appropriate</w:t>
            </w:r>
            <w:r>
              <w:rPr>
                <w:rFonts w:cs="Arial"/>
                <w:color w:val="000000" w:themeColor="text1"/>
                <w:sz w:val="22"/>
                <w:szCs w:val="22"/>
              </w:rPr>
              <w:t xml:space="preserve"> Adult Skills</w:t>
            </w:r>
            <w:r w:rsidRPr="00A87C69">
              <w:rPr>
                <w:rFonts w:cs="Arial"/>
                <w:color w:val="000000" w:themeColor="text1"/>
                <w:sz w:val="22"/>
                <w:szCs w:val="22"/>
              </w:rPr>
              <w:t xml:space="preserve"> or training packages</w:t>
            </w:r>
            <w:r w:rsidR="00A804D0">
              <w:rPr>
                <w:rFonts w:cs="Arial"/>
                <w:color w:val="000000" w:themeColor="text1"/>
                <w:sz w:val="22"/>
                <w:szCs w:val="22"/>
              </w:rPr>
              <w:t>.</w:t>
            </w:r>
          </w:p>
          <w:p w14:paraId="0BE28676" w14:textId="77777777" w:rsidR="0096453C" w:rsidRDefault="0096453C" w:rsidP="000E3C8D">
            <w:pPr>
              <w:pStyle w:val="ListParagraph"/>
              <w:numPr>
                <w:ilvl w:val="0"/>
                <w:numId w:val="37"/>
              </w:numPr>
              <w:spacing w:after="120"/>
              <w:contextualSpacing w:val="0"/>
              <w:jc w:val="both"/>
              <w:rPr>
                <w:rFonts w:cs="Arial"/>
                <w:color w:val="000000" w:themeColor="text1"/>
                <w:sz w:val="22"/>
                <w:szCs w:val="22"/>
              </w:rPr>
            </w:pPr>
            <w:r w:rsidRPr="00EF4481">
              <w:rPr>
                <w:rFonts w:cs="Arial"/>
                <w:color w:val="000000" w:themeColor="text1"/>
                <w:sz w:val="22"/>
                <w:szCs w:val="22"/>
              </w:rPr>
              <w:t>Working to agreed account and customer relationship management procedures and processes.</w:t>
            </w:r>
          </w:p>
          <w:p w14:paraId="7464D334" w14:textId="6E822C84" w:rsidR="0096453C" w:rsidRDefault="0096453C" w:rsidP="000E3C8D">
            <w:pPr>
              <w:pStyle w:val="ListParagraph"/>
              <w:numPr>
                <w:ilvl w:val="0"/>
                <w:numId w:val="37"/>
              </w:numPr>
              <w:spacing w:after="120"/>
              <w:contextualSpacing w:val="0"/>
              <w:jc w:val="both"/>
              <w:rPr>
                <w:rFonts w:cs="Arial"/>
                <w:color w:val="000000" w:themeColor="text1"/>
                <w:sz w:val="22"/>
                <w:szCs w:val="22"/>
              </w:rPr>
            </w:pPr>
            <w:r w:rsidRPr="00EF4481">
              <w:rPr>
                <w:rFonts w:cs="Arial"/>
                <w:color w:val="000000" w:themeColor="text1"/>
                <w:sz w:val="22"/>
                <w:szCs w:val="22"/>
              </w:rPr>
              <w:t>Using the college group’s CRM system and other appropriate systems to record interactions/activities with prospective and existing clients and to monitor and report against agreed targets and other key performance indicators.</w:t>
            </w:r>
          </w:p>
          <w:p w14:paraId="58DC6EAA" w14:textId="77777777" w:rsidR="00F754A4" w:rsidRPr="00EF4481" w:rsidRDefault="00F754A4" w:rsidP="00F754A4">
            <w:pPr>
              <w:pStyle w:val="ListParagraph"/>
              <w:numPr>
                <w:ilvl w:val="0"/>
                <w:numId w:val="37"/>
              </w:numPr>
              <w:spacing w:after="120"/>
              <w:contextualSpacing w:val="0"/>
              <w:jc w:val="both"/>
              <w:rPr>
                <w:rFonts w:cs="Arial"/>
                <w:color w:val="000000" w:themeColor="text1"/>
                <w:sz w:val="22"/>
                <w:szCs w:val="22"/>
              </w:rPr>
            </w:pPr>
            <w:r w:rsidRPr="00EF4481">
              <w:rPr>
                <w:rFonts w:cs="Arial"/>
                <w:color w:val="000000" w:themeColor="text1"/>
                <w:sz w:val="22"/>
                <w:szCs w:val="22"/>
              </w:rPr>
              <w:t xml:space="preserve">Maintaining high levels of customer service </w:t>
            </w:r>
            <w:r w:rsidRPr="002347E5">
              <w:rPr>
                <w:rFonts w:cs="Arial"/>
                <w:i/>
                <w:iCs/>
                <w:color w:val="000000" w:themeColor="text1"/>
                <w:sz w:val="22"/>
                <w:szCs w:val="22"/>
              </w:rPr>
              <w:t>(internally and externally)</w:t>
            </w:r>
            <w:r w:rsidRPr="00EF4481">
              <w:rPr>
                <w:rFonts w:cs="Arial"/>
                <w:color w:val="000000" w:themeColor="text1"/>
                <w:sz w:val="22"/>
                <w:szCs w:val="22"/>
              </w:rPr>
              <w:t xml:space="preserve"> and exceed customer expectations.</w:t>
            </w:r>
          </w:p>
          <w:p w14:paraId="75EBEFCB" w14:textId="77777777" w:rsidR="00604550" w:rsidRDefault="00604550" w:rsidP="00604550">
            <w:pPr>
              <w:spacing w:after="120"/>
              <w:jc w:val="both"/>
              <w:rPr>
                <w:rFonts w:cs="Arial"/>
                <w:b/>
                <w:bCs/>
                <w:color w:val="000000" w:themeColor="text1"/>
                <w:sz w:val="22"/>
                <w:szCs w:val="22"/>
                <w:u w:val="single"/>
              </w:rPr>
            </w:pPr>
          </w:p>
          <w:p w14:paraId="176DE85C" w14:textId="0ADDB16A" w:rsidR="0055089B" w:rsidRPr="00604550" w:rsidRDefault="0055089B" w:rsidP="00604550">
            <w:pPr>
              <w:spacing w:after="120"/>
              <w:jc w:val="both"/>
              <w:rPr>
                <w:rFonts w:cs="Arial"/>
                <w:b/>
                <w:bCs/>
                <w:color w:val="000000" w:themeColor="text1"/>
                <w:sz w:val="22"/>
                <w:szCs w:val="22"/>
                <w:u w:val="single"/>
              </w:rPr>
            </w:pPr>
            <w:r w:rsidRPr="00604550">
              <w:rPr>
                <w:rFonts w:cs="Arial"/>
                <w:b/>
                <w:bCs/>
                <w:color w:val="000000" w:themeColor="text1"/>
                <w:sz w:val="22"/>
                <w:szCs w:val="22"/>
                <w:u w:val="single"/>
              </w:rPr>
              <w:t xml:space="preserve">Collating and reviewing market intelligence to inform the sector focused growth plans and the annual business development, marketing and sales </w:t>
            </w:r>
            <w:r w:rsidR="00A13D34" w:rsidRPr="00604550">
              <w:rPr>
                <w:rFonts w:cs="Arial"/>
                <w:b/>
                <w:bCs/>
                <w:color w:val="000000" w:themeColor="text1"/>
                <w:sz w:val="22"/>
                <w:szCs w:val="22"/>
                <w:u w:val="single"/>
              </w:rPr>
              <w:t>plans informed</w:t>
            </w:r>
            <w:r w:rsidRPr="00604550">
              <w:rPr>
                <w:rFonts w:cs="Arial"/>
                <w:b/>
                <w:bCs/>
                <w:color w:val="000000" w:themeColor="text1"/>
                <w:sz w:val="22"/>
                <w:szCs w:val="22"/>
                <w:u w:val="single"/>
              </w:rPr>
              <w:t xml:space="preserve"> by robust market intelligence and aligned to curriculum planning.</w:t>
            </w:r>
          </w:p>
          <w:p w14:paraId="02878BB7" w14:textId="168D3F0A" w:rsidR="0055089B" w:rsidRPr="0055089B" w:rsidRDefault="0055089B" w:rsidP="000E3C8D">
            <w:pPr>
              <w:pStyle w:val="ListParagraph"/>
              <w:numPr>
                <w:ilvl w:val="0"/>
                <w:numId w:val="37"/>
              </w:numPr>
              <w:spacing w:after="120"/>
              <w:contextualSpacing w:val="0"/>
              <w:jc w:val="both"/>
              <w:rPr>
                <w:rFonts w:cs="Arial"/>
                <w:color w:val="000000" w:themeColor="text1"/>
                <w:sz w:val="22"/>
                <w:szCs w:val="22"/>
              </w:rPr>
            </w:pPr>
            <w:r w:rsidRPr="0055089B">
              <w:rPr>
                <w:rFonts w:cs="Arial"/>
                <w:color w:val="000000" w:themeColor="text1"/>
                <w:sz w:val="22"/>
                <w:szCs w:val="22"/>
              </w:rPr>
              <w:t xml:space="preserve">Leading the work </w:t>
            </w:r>
            <w:r>
              <w:rPr>
                <w:rFonts w:cs="Arial"/>
                <w:color w:val="000000" w:themeColor="text1"/>
                <w:sz w:val="22"/>
                <w:szCs w:val="22"/>
              </w:rPr>
              <w:t>to</w:t>
            </w:r>
            <w:r w:rsidRPr="0055089B">
              <w:rPr>
                <w:rFonts w:cs="Arial"/>
                <w:color w:val="000000" w:themeColor="text1"/>
                <w:sz w:val="22"/>
                <w:szCs w:val="22"/>
              </w:rPr>
              <w:t xml:space="preserve"> pro-actively target and engage with prospective and existing employer clients within the identified sector(s), utilising a range of approaches/media </w:t>
            </w:r>
            <w:r w:rsidRPr="00A804D0">
              <w:rPr>
                <w:rFonts w:cs="Arial"/>
                <w:i/>
                <w:iCs/>
                <w:color w:val="000000" w:themeColor="text1"/>
                <w:sz w:val="22"/>
                <w:szCs w:val="22"/>
              </w:rPr>
              <w:t>(cold calling, direct mail/email, social media, face-to-face meetings, network events)</w:t>
            </w:r>
            <w:r w:rsidRPr="0055089B">
              <w:rPr>
                <w:rFonts w:cs="Arial"/>
                <w:color w:val="000000" w:themeColor="text1"/>
                <w:sz w:val="22"/>
                <w:szCs w:val="22"/>
              </w:rPr>
              <w:t xml:space="preserve"> to generate leads.</w:t>
            </w:r>
          </w:p>
          <w:p w14:paraId="25079FDB" w14:textId="43B816A2" w:rsidR="0055089B" w:rsidRPr="0055089B" w:rsidRDefault="0055089B" w:rsidP="000E3C8D">
            <w:pPr>
              <w:pStyle w:val="ListParagraph"/>
              <w:numPr>
                <w:ilvl w:val="0"/>
                <w:numId w:val="37"/>
              </w:numPr>
              <w:spacing w:after="120"/>
              <w:contextualSpacing w:val="0"/>
              <w:jc w:val="both"/>
              <w:rPr>
                <w:rFonts w:cs="Arial"/>
                <w:color w:val="000000" w:themeColor="text1"/>
                <w:sz w:val="22"/>
                <w:szCs w:val="22"/>
              </w:rPr>
            </w:pPr>
            <w:r w:rsidRPr="0055089B">
              <w:rPr>
                <w:rFonts w:cs="Arial"/>
                <w:color w:val="000000" w:themeColor="text1"/>
                <w:sz w:val="22"/>
                <w:szCs w:val="22"/>
              </w:rPr>
              <w:t>Preparing and implementing effective targeted campaigns – including telesales campaigns – with the support of the Marketing function to generate new business in each of the key sectors and to meet identified targets.</w:t>
            </w:r>
          </w:p>
          <w:p w14:paraId="09E06D90" w14:textId="79B0C938" w:rsidR="0055089B" w:rsidRPr="00EF4481" w:rsidRDefault="0055089B" w:rsidP="000E3C8D">
            <w:pPr>
              <w:pStyle w:val="ListParagraph"/>
              <w:numPr>
                <w:ilvl w:val="0"/>
                <w:numId w:val="37"/>
              </w:numPr>
              <w:spacing w:after="120"/>
              <w:contextualSpacing w:val="0"/>
              <w:jc w:val="both"/>
              <w:rPr>
                <w:rFonts w:cs="Arial"/>
                <w:color w:val="000000" w:themeColor="text1"/>
                <w:sz w:val="22"/>
                <w:szCs w:val="22"/>
              </w:rPr>
            </w:pPr>
            <w:r w:rsidRPr="00EF4481">
              <w:rPr>
                <w:rFonts w:cs="Arial"/>
                <w:color w:val="000000" w:themeColor="text1"/>
                <w:sz w:val="22"/>
                <w:szCs w:val="22"/>
              </w:rPr>
              <w:t xml:space="preserve">Assisting and attending college group events such as open days, exhibitions, etc. and liaise with the Careers Information, Advice and Guidance team, providing expert input on </w:t>
            </w:r>
            <w:r w:rsidR="004B1A52">
              <w:rPr>
                <w:rFonts w:cs="Arial"/>
                <w:color w:val="000000" w:themeColor="text1"/>
                <w:sz w:val="22"/>
                <w:szCs w:val="22"/>
              </w:rPr>
              <w:lastRenderedPageBreak/>
              <w:t>Adult Skills</w:t>
            </w:r>
            <w:r w:rsidR="00EE3860">
              <w:rPr>
                <w:rFonts w:cs="Arial"/>
                <w:color w:val="000000" w:themeColor="text1"/>
                <w:sz w:val="22"/>
                <w:szCs w:val="22"/>
              </w:rPr>
              <w:t>.</w:t>
            </w:r>
          </w:p>
          <w:p w14:paraId="127D83B2" w14:textId="77777777" w:rsidR="00EE3860" w:rsidRPr="00EF4481" w:rsidRDefault="00EE3860" w:rsidP="00EE3860">
            <w:pPr>
              <w:pStyle w:val="ListParagraph"/>
              <w:spacing w:after="120"/>
              <w:ind w:left="714"/>
              <w:contextualSpacing w:val="0"/>
              <w:jc w:val="both"/>
              <w:rPr>
                <w:rFonts w:cs="Arial"/>
                <w:color w:val="000000" w:themeColor="text1"/>
                <w:sz w:val="22"/>
                <w:szCs w:val="22"/>
              </w:rPr>
            </w:pPr>
          </w:p>
          <w:p w14:paraId="500B8BBF" w14:textId="5016D06B" w:rsidR="0055089B" w:rsidRPr="0096453C" w:rsidRDefault="0055089B" w:rsidP="0055089B">
            <w:pPr>
              <w:spacing w:after="120"/>
              <w:jc w:val="both"/>
              <w:rPr>
                <w:rFonts w:cs="Arial"/>
                <w:b/>
                <w:bCs/>
                <w:color w:val="000000" w:themeColor="text1"/>
                <w:sz w:val="22"/>
                <w:szCs w:val="22"/>
                <w:u w:val="single"/>
              </w:rPr>
            </w:pPr>
            <w:r w:rsidRPr="0096453C">
              <w:rPr>
                <w:rFonts w:cs="Arial"/>
                <w:b/>
                <w:bCs/>
                <w:color w:val="000000" w:themeColor="text1"/>
                <w:sz w:val="22"/>
                <w:szCs w:val="22"/>
                <w:u w:val="single"/>
              </w:rPr>
              <w:t xml:space="preserve">Maintain appropriate continuing professional </w:t>
            </w:r>
            <w:r w:rsidR="00EE3860" w:rsidRPr="0096453C">
              <w:rPr>
                <w:rFonts w:cs="Arial"/>
                <w:b/>
                <w:bCs/>
                <w:color w:val="000000" w:themeColor="text1"/>
                <w:sz w:val="22"/>
                <w:szCs w:val="22"/>
                <w:u w:val="single"/>
              </w:rPr>
              <w:t>development.</w:t>
            </w:r>
          </w:p>
          <w:p w14:paraId="65FCFEF8" w14:textId="52EEF1FE" w:rsidR="0055089B" w:rsidRPr="009440FA" w:rsidRDefault="0055089B" w:rsidP="000E3C8D">
            <w:pPr>
              <w:pStyle w:val="ListParagraph"/>
              <w:numPr>
                <w:ilvl w:val="0"/>
                <w:numId w:val="37"/>
              </w:numPr>
              <w:spacing w:after="120"/>
              <w:contextualSpacing w:val="0"/>
              <w:jc w:val="both"/>
              <w:rPr>
                <w:rFonts w:cs="Arial"/>
                <w:color w:val="000000" w:themeColor="text1"/>
                <w:sz w:val="22"/>
                <w:szCs w:val="22"/>
              </w:rPr>
            </w:pPr>
            <w:r w:rsidRPr="009440FA">
              <w:rPr>
                <w:rFonts w:cs="Arial"/>
                <w:color w:val="000000" w:themeColor="text1"/>
                <w:sz w:val="22"/>
                <w:szCs w:val="22"/>
              </w:rPr>
              <w:t xml:space="preserve">Maintaining an up-to-date knowledge of policy, </w:t>
            </w:r>
            <w:proofErr w:type="gramStart"/>
            <w:r w:rsidRPr="009440FA">
              <w:rPr>
                <w:rFonts w:cs="Arial"/>
                <w:color w:val="000000" w:themeColor="text1"/>
                <w:sz w:val="22"/>
                <w:szCs w:val="22"/>
              </w:rPr>
              <w:t>funding</w:t>
            </w:r>
            <w:proofErr w:type="gramEnd"/>
            <w:r w:rsidRPr="009440FA">
              <w:rPr>
                <w:rFonts w:cs="Arial"/>
                <w:color w:val="000000" w:themeColor="text1"/>
                <w:sz w:val="22"/>
                <w:szCs w:val="22"/>
              </w:rPr>
              <w:t xml:space="preserve"> and quality developments in relation to work </w:t>
            </w:r>
            <w:r w:rsidR="009440FA">
              <w:rPr>
                <w:rFonts w:cs="Arial"/>
                <w:color w:val="000000" w:themeColor="text1"/>
                <w:sz w:val="22"/>
                <w:szCs w:val="22"/>
              </w:rPr>
              <w:t>adult skills</w:t>
            </w:r>
            <w:r w:rsidRPr="009440FA">
              <w:rPr>
                <w:rFonts w:cs="Arial"/>
                <w:color w:val="000000" w:themeColor="text1"/>
                <w:sz w:val="22"/>
                <w:szCs w:val="22"/>
              </w:rPr>
              <w:t>.</w:t>
            </w:r>
          </w:p>
          <w:p w14:paraId="35CE661B" w14:textId="3E31E01B" w:rsidR="0055089B" w:rsidRPr="009440FA" w:rsidRDefault="0055089B" w:rsidP="000E3C8D">
            <w:pPr>
              <w:pStyle w:val="ListParagraph"/>
              <w:numPr>
                <w:ilvl w:val="0"/>
                <w:numId w:val="37"/>
              </w:numPr>
              <w:spacing w:after="120"/>
              <w:contextualSpacing w:val="0"/>
              <w:jc w:val="both"/>
              <w:rPr>
                <w:rFonts w:cs="Arial"/>
                <w:color w:val="000000" w:themeColor="text1"/>
                <w:sz w:val="22"/>
                <w:szCs w:val="22"/>
              </w:rPr>
            </w:pPr>
            <w:r w:rsidRPr="009440FA">
              <w:rPr>
                <w:rFonts w:cs="Arial"/>
                <w:color w:val="000000" w:themeColor="text1"/>
                <w:sz w:val="22"/>
                <w:szCs w:val="22"/>
              </w:rPr>
              <w:t xml:space="preserve">Maintaining an up-to-date knowledge of college group’s B2B offer including </w:t>
            </w:r>
            <w:r w:rsidR="009440FA">
              <w:rPr>
                <w:rFonts w:cs="Arial"/>
                <w:color w:val="000000" w:themeColor="text1"/>
                <w:sz w:val="22"/>
                <w:szCs w:val="22"/>
              </w:rPr>
              <w:t xml:space="preserve">Adult Skills, Commercial and </w:t>
            </w:r>
            <w:r w:rsidRPr="009440FA">
              <w:rPr>
                <w:rFonts w:cs="Arial"/>
                <w:color w:val="000000" w:themeColor="text1"/>
                <w:sz w:val="22"/>
                <w:szCs w:val="22"/>
              </w:rPr>
              <w:t>Apprenticeships.</w:t>
            </w:r>
          </w:p>
          <w:p w14:paraId="6A1260AE" w14:textId="164A5B5D" w:rsidR="00FD19F3" w:rsidRPr="00B51227" w:rsidRDefault="0055089B" w:rsidP="000E3C8D">
            <w:pPr>
              <w:pStyle w:val="ListParagraph"/>
              <w:numPr>
                <w:ilvl w:val="0"/>
                <w:numId w:val="37"/>
              </w:numPr>
              <w:spacing w:after="120"/>
              <w:contextualSpacing w:val="0"/>
              <w:jc w:val="both"/>
              <w:rPr>
                <w:rFonts w:cs="Arial"/>
                <w:color w:val="000000" w:themeColor="text1"/>
                <w:sz w:val="22"/>
                <w:szCs w:val="22"/>
              </w:rPr>
            </w:pPr>
            <w:r w:rsidRPr="009440FA">
              <w:rPr>
                <w:rFonts w:cs="Arial"/>
                <w:color w:val="000000" w:themeColor="text1"/>
                <w:sz w:val="22"/>
                <w:szCs w:val="22"/>
              </w:rPr>
              <w:t>Maintaining appropriate continuing professional development and mandatory training.</w:t>
            </w:r>
          </w:p>
          <w:p w14:paraId="3DA961A9" w14:textId="77777777" w:rsidR="00B677F1" w:rsidRPr="008F691D" w:rsidRDefault="00B677F1" w:rsidP="00403FB6">
            <w:pPr>
              <w:jc w:val="both"/>
              <w:rPr>
                <w:rFonts w:eastAsia="Times New Roman" w:cs="Arial"/>
                <w:color w:val="auto"/>
                <w:sz w:val="22"/>
                <w:szCs w:val="22"/>
              </w:rPr>
            </w:pPr>
          </w:p>
        </w:tc>
      </w:tr>
    </w:tbl>
    <w:p w14:paraId="79C33FE1" w14:textId="77777777" w:rsidR="00952BD3" w:rsidRDefault="00952BD3" w:rsidP="003E1756">
      <w:pPr>
        <w:pStyle w:val="Heading3"/>
        <w:rPr>
          <w:rFonts w:ascii="Arial" w:hAnsi="Arial" w:cs="Arial"/>
          <w:sz w:val="22"/>
          <w:szCs w:val="22"/>
        </w:rPr>
      </w:pPr>
    </w:p>
    <w:p w14:paraId="5276831D" w14:textId="683FF162" w:rsidR="003E1756" w:rsidRPr="009F69E6" w:rsidRDefault="000F1951" w:rsidP="003E1756">
      <w:pPr>
        <w:pStyle w:val="Heading3"/>
        <w:rPr>
          <w:rFonts w:ascii="Arial" w:hAnsi="Arial" w:cs="Arial"/>
          <w:color w:val="365F91" w:themeColor="accent1" w:themeShade="BF"/>
          <w:sz w:val="24"/>
        </w:rPr>
      </w:pPr>
      <w:r>
        <w:rPr>
          <w:rFonts w:ascii="Arial" w:hAnsi="Arial" w:cs="Arial"/>
          <w:color w:val="365F91" w:themeColor="accent1" w:themeShade="BF"/>
          <w:sz w:val="22"/>
          <w:szCs w:val="22"/>
        </w:rPr>
        <w:br w:type="column"/>
      </w:r>
      <w:r w:rsidR="003E1756" w:rsidRPr="009F69E6">
        <w:rPr>
          <w:rFonts w:ascii="Arial" w:hAnsi="Arial" w:cs="Arial"/>
          <w:color w:val="365F91" w:themeColor="accent1" w:themeShade="BF"/>
          <w:sz w:val="22"/>
          <w:szCs w:val="22"/>
        </w:rPr>
        <w:lastRenderedPageBreak/>
        <w:t>GENERAL</w:t>
      </w:r>
      <w:r w:rsidR="003E1756" w:rsidRPr="009F69E6">
        <w:rPr>
          <w:rFonts w:ascii="Arial" w:hAnsi="Arial" w:cs="Arial"/>
          <w:color w:val="365F91" w:themeColor="accent1" w:themeShade="BF"/>
          <w:sz w:val="24"/>
        </w:rPr>
        <w:t xml:space="preserve"> </w:t>
      </w:r>
    </w:p>
    <w:tbl>
      <w:tblPr>
        <w:tblStyle w:val="TableGrid"/>
        <w:tblW w:w="0" w:type="auto"/>
        <w:tblLook w:val="04A0" w:firstRow="1" w:lastRow="0" w:firstColumn="1" w:lastColumn="0" w:noHBand="0" w:noVBand="1"/>
      </w:tblPr>
      <w:tblGrid>
        <w:gridCol w:w="9622"/>
      </w:tblGrid>
      <w:tr w:rsidR="003E1756" w:rsidRPr="00CE767B" w14:paraId="7BBDEED9" w14:textId="77777777" w:rsidTr="009F69E6">
        <w:trPr>
          <w:trHeight w:val="2691"/>
        </w:trPr>
        <w:tc>
          <w:tcPr>
            <w:tcW w:w="9622" w:type="dxa"/>
            <w:tcBorders>
              <w:top w:val="single" w:sz="4" w:space="0" w:color="auto"/>
              <w:left w:val="single" w:sz="4" w:space="0" w:color="auto"/>
              <w:bottom w:val="single" w:sz="4" w:space="0" w:color="auto"/>
              <w:right w:val="single" w:sz="4" w:space="0" w:color="auto"/>
            </w:tcBorders>
          </w:tcPr>
          <w:p w14:paraId="723F43DD" w14:textId="77777777" w:rsidR="000F1951" w:rsidRPr="009646D1" w:rsidRDefault="000F1951" w:rsidP="000F1951">
            <w:pPr>
              <w:widowControl/>
              <w:numPr>
                <w:ilvl w:val="0"/>
                <w:numId w:val="4"/>
              </w:numPr>
              <w:tabs>
                <w:tab w:val="num" w:pos="1022"/>
              </w:tabs>
              <w:spacing w:before="0" w:after="120"/>
              <w:ind w:left="737" w:right="0" w:hanging="425"/>
              <w:jc w:val="both"/>
              <w:rPr>
                <w:color w:val="auto"/>
                <w:sz w:val="22"/>
                <w:szCs w:val="22"/>
              </w:rPr>
            </w:pPr>
            <w:r w:rsidRPr="009646D1">
              <w:rPr>
                <w:color w:val="auto"/>
                <w:sz w:val="22"/>
                <w:szCs w:val="22"/>
              </w:rPr>
              <w:t xml:space="preserve">Travel to other locations to attend meetings and meet with the teams when required. </w:t>
            </w:r>
          </w:p>
          <w:p w14:paraId="001B6887" w14:textId="77777777" w:rsidR="000F1951" w:rsidRPr="009646D1" w:rsidRDefault="000F1951" w:rsidP="000F1951">
            <w:pPr>
              <w:widowControl/>
              <w:numPr>
                <w:ilvl w:val="0"/>
                <w:numId w:val="4"/>
              </w:numPr>
              <w:tabs>
                <w:tab w:val="num" w:pos="1022"/>
              </w:tabs>
              <w:spacing w:before="0" w:after="120"/>
              <w:ind w:left="737" w:right="199" w:hanging="425"/>
              <w:jc w:val="both"/>
              <w:rPr>
                <w:rFonts w:cs="Arial"/>
                <w:color w:val="auto"/>
                <w:sz w:val="22"/>
                <w:szCs w:val="22"/>
              </w:rPr>
            </w:pPr>
            <w:r w:rsidRPr="009646D1">
              <w:rPr>
                <w:rFonts w:cs="Arial"/>
                <w:color w:val="auto"/>
                <w:sz w:val="22"/>
                <w:szCs w:val="22"/>
              </w:rPr>
              <w:t>To work at any of the College sites</w:t>
            </w:r>
            <w:r>
              <w:rPr>
                <w:rFonts w:cs="Arial"/>
                <w:color w:val="auto"/>
                <w:sz w:val="22"/>
                <w:szCs w:val="22"/>
              </w:rPr>
              <w:t xml:space="preserve">, </w:t>
            </w:r>
            <w:proofErr w:type="gramStart"/>
            <w:r>
              <w:rPr>
                <w:rFonts w:cs="Arial"/>
                <w:color w:val="auto"/>
                <w:sz w:val="22"/>
                <w:szCs w:val="22"/>
              </w:rPr>
              <w:t>community</w:t>
            </w:r>
            <w:proofErr w:type="gramEnd"/>
            <w:r>
              <w:rPr>
                <w:rFonts w:cs="Arial"/>
                <w:color w:val="auto"/>
                <w:sz w:val="22"/>
                <w:szCs w:val="22"/>
              </w:rPr>
              <w:t xml:space="preserve"> and employer locations</w:t>
            </w:r>
            <w:r w:rsidRPr="009646D1">
              <w:rPr>
                <w:rFonts w:cs="Arial"/>
                <w:color w:val="auto"/>
                <w:sz w:val="22"/>
                <w:szCs w:val="22"/>
              </w:rPr>
              <w:t xml:space="preserve"> on a temporary or indefinite basis. </w:t>
            </w:r>
          </w:p>
          <w:p w14:paraId="3685C49B" w14:textId="77777777" w:rsidR="000F1951" w:rsidRPr="009646D1" w:rsidRDefault="000F1951" w:rsidP="000F1951">
            <w:pPr>
              <w:pStyle w:val="ListParagraph"/>
              <w:widowControl/>
              <w:numPr>
                <w:ilvl w:val="0"/>
                <w:numId w:val="4"/>
              </w:numPr>
              <w:tabs>
                <w:tab w:val="num" w:pos="1022"/>
              </w:tabs>
              <w:spacing w:before="0" w:after="120"/>
              <w:ind w:left="737" w:right="57" w:hanging="425"/>
              <w:contextualSpacing w:val="0"/>
              <w:jc w:val="both"/>
              <w:rPr>
                <w:rFonts w:eastAsia="Times New Roman"/>
                <w:bCs/>
                <w:color w:val="auto"/>
                <w:sz w:val="22"/>
                <w:szCs w:val="22"/>
              </w:rPr>
            </w:pPr>
            <w:r w:rsidRPr="009646D1">
              <w:rPr>
                <w:color w:val="auto"/>
                <w:sz w:val="22"/>
                <w:szCs w:val="22"/>
              </w:rPr>
              <w:t>To undertake such duties as are reasonably allocated, appropriate to the grade of the post</w:t>
            </w:r>
            <w:r>
              <w:rPr>
                <w:color w:val="auto"/>
                <w:sz w:val="22"/>
                <w:szCs w:val="22"/>
              </w:rPr>
              <w:t>.</w:t>
            </w:r>
          </w:p>
          <w:p w14:paraId="44D445AD" w14:textId="77777777" w:rsidR="000F1951" w:rsidRPr="009646D1" w:rsidRDefault="000F1951" w:rsidP="000F1951">
            <w:pPr>
              <w:widowControl/>
              <w:numPr>
                <w:ilvl w:val="0"/>
                <w:numId w:val="4"/>
              </w:numPr>
              <w:tabs>
                <w:tab w:val="num" w:pos="1022"/>
              </w:tabs>
              <w:spacing w:before="0" w:after="120"/>
              <w:ind w:left="737" w:right="199" w:hanging="425"/>
              <w:jc w:val="both"/>
              <w:rPr>
                <w:rFonts w:cs="Arial"/>
                <w:color w:val="auto"/>
                <w:sz w:val="22"/>
                <w:szCs w:val="22"/>
              </w:rPr>
            </w:pPr>
            <w:r w:rsidRPr="009646D1">
              <w:rPr>
                <w:rFonts w:cs="Arial"/>
                <w:color w:val="auto"/>
                <w:sz w:val="22"/>
                <w:szCs w:val="22"/>
              </w:rPr>
              <w:t xml:space="preserve">To take appropriate responsibility for PREVENT and the safeguarding and promotion of the welfare of children and/or vulnerable adults. </w:t>
            </w:r>
          </w:p>
          <w:p w14:paraId="1E81DE22" w14:textId="77777777" w:rsidR="000F1951" w:rsidRPr="009646D1" w:rsidRDefault="000F1951" w:rsidP="000F1951">
            <w:pPr>
              <w:widowControl/>
              <w:numPr>
                <w:ilvl w:val="0"/>
                <w:numId w:val="4"/>
              </w:numPr>
              <w:tabs>
                <w:tab w:val="num" w:pos="1022"/>
              </w:tabs>
              <w:spacing w:before="0" w:after="120"/>
              <w:ind w:left="737" w:right="0" w:hanging="425"/>
              <w:jc w:val="both"/>
              <w:rPr>
                <w:color w:val="auto"/>
                <w:sz w:val="22"/>
                <w:szCs w:val="22"/>
              </w:rPr>
            </w:pPr>
            <w:r w:rsidRPr="009646D1">
              <w:rPr>
                <w:color w:val="auto"/>
                <w:sz w:val="22"/>
                <w:szCs w:val="22"/>
              </w:rPr>
              <w:t xml:space="preserve">To uphold </w:t>
            </w:r>
            <w:r w:rsidRPr="009646D1">
              <w:rPr>
                <w:rFonts w:cs="Arial"/>
                <w:color w:val="auto"/>
                <w:sz w:val="22"/>
                <w:szCs w:val="22"/>
              </w:rPr>
              <w:t xml:space="preserve">British Values, the college </w:t>
            </w:r>
            <w:proofErr w:type="gramStart"/>
            <w:r w:rsidRPr="009646D1">
              <w:rPr>
                <w:rFonts w:cs="Arial"/>
                <w:color w:val="auto"/>
                <w:sz w:val="22"/>
                <w:szCs w:val="22"/>
              </w:rPr>
              <w:t>values</w:t>
            </w:r>
            <w:proofErr w:type="gramEnd"/>
            <w:r w:rsidRPr="009646D1">
              <w:rPr>
                <w:rFonts w:cs="Arial"/>
                <w:color w:val="auto"/>
                <w:sz w:val="22"/>
                <w:szCs w:val="22"/>
              </w:rPr>
              <w:t xml:space="preserve"> and responsibilities with regard to equality and diversity.</w:t>
            </w:r>
          </w:p>
          <w:p w14:paraId="7733817C" w14:textId="77777777" w:rsidR="000F1951" w:rsidRPr="009646D1" w:rsidRDefault="000F1951" w:rsidP="000F1951">
            <w:pPr>
              <w:widowControl/>
              <w:numPr>
                <w:ilvl w:val="0"/>
                <w:numId w:val="4"/>
              </w:numPr>
              <w:tabs>
                <w:tab w:val="num" w:pos="1022"/>
              </w:tabs>
              <w:spacing w:before="0" w:after="120"/>
              <w:ind w:left="737" w:right="199" w:hanging="425"/>
              <w:jc w:val="both"/>
              <w:rPr>
                <w:rFonts w:cs="Arial"/>
                <w:color w:val="auto"/>
                <w:sz w:val="22"/>
                <w:szCs w:val="22"/>
              </w:rPr>
            </w:pPr>
            <w:r w:rsidRPr="009646D1">
              <w:rPr>
                <w:rFonts w:cs="Arial"/>
                <w:color w:val="auto"/>
                <w:sz w:val="22"/>
                <w:szCs w:val="22"/>
              </w:rPr>
              <w:t xml:space="preserve">To understand and adhere to college Health and Safety policies and guidelines ensuring compliance with statutory </w:t>
            </w:r>
            <w:proofErr w:type="gramStart"/>
            <w:r w:rsidRPr="009646D1">
              <w:rPr>
                <w:rFonts w:cs="Arial"/>
                <w:color w:val="auto"/>
                <w:sz w:val="22"/>
                <w:szCs w:val="22"/>
              </w:rPr>
              <w:t>legislation</w:t>
            </w:r>
            <w:proofErr w:type="gramEnd"/>
          </w:p>
          <w:p w14:paraId="7829EEE0" w14:textId="0DFB68A9" w:rsidR="003E1756" w:rsidRPr="00CE767B" w:rsidRDefault="000F1951" w:rsidP="000F1951">
            <w:pPr>
              <w:widowControl/>
              <w:numPr>
                <w:ilvl w:val="0"/>
                <w:numId w:val="4"/>
              </w:numPr>
              <w:tabs>
                <w:tab w:val="num" w:pos="1022"/>
              </w:tabs>
              <w:spacing w:before="0" w:after="120"/>
              <w:ind w:left="737" w:right="199" w:hanging="425"/>
              <w:jc w:val="both"/>
              <w:rPr>
                <w:rFonts w:cs="Arial"/>
                <w:color w:val="auto"/>
                <w:sz w:val="24"/>
              </w:rPr>
            </w:pPr>
            <w:r w:rsidRPr="009646D1">
              <w:rPr>
                <w:color w:val="auto"/>
                <w:sz w:val="22"/>
                <w:szCs w:val="22"/>
              </w:rPr>
              <w:t>Undertake such other duties as may be reasonably required.</w:t>
            </w:r>
          </w:p>
        </w:tc>
      </w:tr>
    </w:tbl>
    <w:p w14:paraId="6A8C9177" w14:textId="77777777" w:rsidR="003E1756" w:rsidRDefault="003E1756" w:rsidP="00A117B9">
      <w:pPr>
        <w:sectPr w:rsidR="003E1756" w:rsidSect="009F69E6">
          <w:headerReference w:type="even" r:id="rId11"/>
          <w:headerReference w:type="default" r:id="rId12"/>
          <w:type w:val="continuous"/>
          <w:pgSz w:w="11900" w:h="16840"/>
          <w:pgMar w:top="1728" w:right="1134" w:bottom="1134" w:left="1134" w:header="1" w:footer="709" w:gutter="0"/>
          <w:cols w:space="708"/>
          <w:docGrid w:linePitch="360"/>
        </w:sectPr>
      </w:pPr>
    </w:p>
    <w:tbl>
      <w:tblPr>
        <w:tblW w:w="14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3"/>
        <w:gridCol w:w="1134"/>
        <w:gridCol w:w="1133"/>
        <w:gridCol w:w="250"/>
        <w:gridCol w:w="1276"/>
        <w:gridCol w:w="1688"/>
        <w:gridCol w:w="1267"/>
        <w:gridCol w:w="1270"/>
      </w:tblGrid>
      <w:tr w:rsidR="0079313E" w14:paraId="0EDAE5C8" w14:textId="77777777" w:rsidTr="0079313E">
        <w:trPr>
          <w:tblHeader/>
          <w:jc w:val="center"/>
        </w:trPr>
        <w:tc>
          <w:tcPr>
            <w:tcW w:w="9180" w:type="dxa"/>
            <w:gridSpan w:val="4"/>
            <w:tcBorders>
              <w:top w:val="nil"/>
              <w:left w:val="nil"/>
              <w:bottom w:val="single" w:sz="4" w:space="0" w:color="000000"/>
              <w:right w:val="single" w:sz="18" w:space="0" w:color="auto"/>
            </w:tcBorders>
            <w:hideMark/>
          </w:tcPr>
          <w:p w14:paraId="2DB56D01" w14:textId="77777777" w:rsidR="0079313E" w:rsidRDefault="0079313E">
            <w:pPr>
              <w:keepNext/>
              <w:keepLines/>
              <w:jc w:val="both"/>
              <w:outlineLvl w:val="0"/>
              <w:rPr>
                <w:rFonts w:eastAsia="MS Gothic"/>
                <w:b/>
                <w:bCs/>
                <w:color w:val="365F91" w:themeColor="accent1" w:themeShade="BF"/>
                <w:sz w:val="22"/>
                <w:szCs w:val="22"/>
                <w:lang w:val="en-US" w:eastAsia="ja-JP"/>
              </w:rPr>
            </w:pPr>
            <w:r>
              <w:rPr>
                <w:rFonts w:eastAsia="MS Gothic"/>
                <w:b/>
                <w:bCs/>
                <w:color w:val="365F91" w:themeColor="accent1" w:themeShade="BF"/>
                <w:sz w:val="22"/>
                <w:szCs w:val="22"/>
                <w:lang w:val="en-US" w:eastAsia="ja-JP"/>
              </w:rPr>
              <w:lastRenderedPageBreak/>
              <w:t>Person Specification</w:t>
            </w:r>
          </w:p>
          <w:p w14:paraId="242392FC" w14:textId="77777777" w:rsidR="0079313E" w:rsidRDefault="0079313E" w:rsidP="0079313E">
            <w:pPr>
              <w:keepNext/>
              <w:keepLines/>
              <w:jc w:val="both"/>
              <w:outlineLvl w:val="0"/>
              <w:rPr>
                <w:rFonts w:eastAsia="MS Gothic"/>
                <w:b/>
                <w:bCs/>
                <w:color w:val="365F91" w:themeColor="accent1" w:themeShade="BF"/>
                <w:sz w:val="22"/>
                <w:szCs w:val="22"/>
                <w:lang w:val="en-US" w:eastAsia="ja-JP"/>
              </w:rPr>
            </w:pPr>
            <w:r>
              <w:rPr>
                <w:rFonts w:eastAsia="MS Gothic"/>
                <w:b/>
                <w:bCs/>
                <w:color w:val="365F91" w:themeColor="accent1" w:themeShade="BF"/>
                <w:sz w:val="22"/>
                <w:szCs w:val="22"/>
                <w:lang w:val="en-US" w:eastAsia="ja-JP"/>
              </w:rPr>
              <w:t xml:space="preserve">Post Title: </w:t>
            </w:r>
            <w:r w:rsidR="009B7144">
              <w:rPr>
                <w:rFonts w:eastAsia="MS Gothic"/>
                <w:b/>
                <w:bCs/>
                <w:color w:val="365F91" w:themeColor="accent1" w:themeShade="BF"/>
                <w:sz w:val="22"/>
                <w:szCs w:val="22"/>
                <w:lang w:val="en-US" w:eastAsia="ja-JP"/>
              </w:rPr>
              <w:t>JOB TITLE</w:t>
            </w:r>
            <w:r>
              <w:rPr>
                <w:rFonts w:eastAsia="MS Gothic"/>
                <w:b/>
                <w:bCs/>
                <w:color w:val="365F91" w:themeColor="accent1" w:themeShade="BF"/>
                <w:sz w:val="22"/>
                <w:szCs w:val="22"/>
                <w:lang w:val="en-US" w:eastAsia="ja-JP"/>
              </w:rPr>
              <w:t xml:space="preserve">      Post Ref: </w:t>
            </w:r>
          </w:p>
        </w:tc>
        <w:tc>
          <w:tcPr>
            <w:tcW w:w="5501" w:type="dxa"/>
            <w:gridSpan w:val="4"/>
            <w:tcBorders>
              <w:top w:val="single" w:sz="18" w:space="0" w:color="auto"/>
              <w:left w:val="single" w:sz="18" w:space="0" w:color="auto"/>
              <w:bottom w:val="single" w:sz="4" w:space="0" w:color="000000"/>
              <w:right w:val="single" w:sz="18" w:space="0" w:color="auto"/>
            </w:tcBorders>
            <w:hideMark/>
          </w:tcPr>
          <w:p w14:paraId="03CA9C4D" w14:textId="77777777" w:rsidR="0079313E" w:rsidRDefault="0079313E">
            <w:pPr>
              <w:jc w:val="center"/>
              <w:rPr>
                <w:rFonts w:cs="Arial"/>
                <w:b/>
                <w:color w:val="auto"/>
                <w:szCs w:val="20"/>
              </w:rPr>
            </w:pPr>
            <w:r>
              <w:rPr>
                <w:rFonts w:cs="Arial"/>
                <w:b/>
                <w:color w:val="auto"/>
                <w:szCs w:val="20"/>
              </w:rPr>
              <w:t>ASSESSMENT METHOD</w:t>
            </w:r>
          </w:p>
        </w:tc>
      </w:tr>
      <w:tr w:rsidR="0079313E" w14:paraId="0E23B971" w14:textId="77777777" w:rsidTr="0079313E">
        <w:trPr>
          <w:tblHeader/>
          <w:jc w:val="center"/>
        </w:trPr>
        <w:tc>
          <w:tcPr>
            <w:tcW w:w="6663" w:type="dxa"/>
            <w:tcBorders>
              <w:top w:val="single" w:sz="18" w:space="0" w:color="auto"/>
              <w:left w:val="single" w:sz="18" w:space="0" w:color="auto"/>
              <w:bottom w:val="single" w:sz="18" w:space="0" w:color="auto"/>
              <w:right w:val="single" w:sz="4" w:space="0" w:color="000000"/>
            </w:tcBorders>
            <w:vAlign w:val="center"/>
          </w:tcPr>
          <w:p w14:paraId="7EADD8C8" w14:textId="77777777" w:rsidR="0079313E" w:rsidRDefault="0079313E">
            <w:pPr>
              <w:rPr>
                <w:rFonts w:cs="Arial"/>
                <w:color w:val="auto"/>
                <w:szCs w:val="20"/>
              </w:rPr>
            </w:pPr>
          </w:p>
        </w:tc>
        <w:tc>
          <w:tcPr>
            <w:tcW w:w="1134" w:type="dxa"/>
            <w:tcBorders>
              <w:top w:val="single" w:sz="18" w:space="0" w:color="auto"/>
              <w:left w:val="single" w:sz="4" w:space="0" w:color="000000"/>
              <w:bottom w:val="single" w:sz="18" w:space="0" w:color="auto"/>
              <w:right w:val="single" w:sz="4" w:space="0" w:color="000000"/>
            </w:tcBorders>
            <w:vAlign w:val="center"/>
            <w:hideMark/>
          </w:tcPr>
          <w:p w14:paraId="6E627A86" w14:textId="77777777" w:rsidR="0079313E" w:rsidRDefault="0079313E">
            <w:pPr>
              <w:jc w:val="center"/>
              <w:rPr>
                <w:rFonts w:cs="Arial"/>
                <w:b/>
                <w:color w:val="auto"/>
                <w:szCs w:val="20"/>
              </w:rPr>
            </w:pPr>
            <w:r>
              <w:rPr>
                <w:rFonts w:cs="Arial"/>
                <w:b/>
                <w:color w:val="auto"/>
                <w:szCs w:val="20"/>
              </w:rPr>
              <w:t>Essential</w:t>
            </w:r>
          </w:p>
        </w:tc>
        <w:tc>
          <w:tcPr>
            <w:tcW w:w="1133" w:type="dxa"/>
            <w:tcBorders>
              <w:top w:val="single" w:sz="18" w:space="0" w:color="auto"/>
              <w:left w:val="single" w:sz="4" w:space="0" w:color="000000"/>
              <w:bottom w:val="single" w:sz="18" w:space="0" w:color="auto"/>
              <w:right w:val="single" w:sz="4" w:space="0" w:color="000000"/>
            </w:tcBorders>
            <w:vAlign w:val="center"/>
            <w:hideMark/>
          </w:tcPr>
          <w:p w14:paraId="530348E9" w14:textId="77777777" w:rsidR="0079313E" w:rsidRDefault="0079313E">
            <w:pPr>
              <w:jc w:val="center"/>
              <w:rPr>
                <w:rFonts w:cs="Arial"/>
                <w:b/>
                <w:color w:val="auto"/>
                <w:szCs w:val="20"/>
              </w:rPr>
            </w:pPr>
            <w:r>
              <w:rPr>
                <w:rFonts w:cs="Arial"/>
                <w:b/>
                <w:color w:val="auto"/>
                <w:szCs w:val="20"/>
              </w:rPr>
              <w:t>Desirable</w:t>
            </w:r>
          </w:p>
        </w:tc>
        <w:tc>
          <w:tcPr>
            <w:tcW w:w="250" w:type="dxa"/>
            <w:tcBorders>
              <w:top w:val="single" w:sz="18" w:space="0" w:color="auto"/>
              <w:left w:val="single" w:sz="4" w:space="0" w:color="000000"/>
              <w:bottom w:val="single" w:sz="18" w:space="0" w:color="auto"/>
              <w:right w:val="single" w:sz="4" w:space="0" w:color="000000"/>
            </w:tcBorders>
            <w:shd w:val="pct25" w:color="auto" w:fill="auto"/>
            <w:vAlign w:val="center"/>
          </w:tcPr>
          <w:p w14:paraId="4010F194" w14:textId="77777777" w:rsidR="0079313E" w:rsidRDefault="0079313E">
            <w:pPr>
              <w:rPr>
                <w:rFonts w:cs="Arial"/>
                <w:b/>
                <w:color w:val="auto"/>
                <w:szCs w:val="20"/>
              </w:rPr>
            </w:pPr>
          </w:p>
        </w:tc>
        <w:tc>
          <w:tcPr>
            <w:tcW w:w="1276" w:type="dxa"/>
            <w:tcBorders>
              <w:top w:val="single" w:sz="18" w:space="0" w:color="auto"/>
              <w:left w:val="single" w:sz="4" w:space="0" w:color="000000"/>
              <w:bottom w:val="single" w:sz="18" w:space="0" w:color="auto"/>
              <w:right w:val="single" w:sz="4" w:space="0" w:color="000000"/>
            </w:tcBorders>
            <w:vAlign w:val="center"/>
            <w:hideMark/>
          </w:tcPr>
          <w:p w14:paraId="651099EC" w14:textId="77777777" w:rsidR="0079313E" w:rsidRDefault="0079313E">
            <w:pPr>
              <w:jc w:val="center"/>
              <w:rPr>
                <w:rFonts w:cs="Arial"/>
                <w:b/>
                <w:color w:val="auto"/>
                <w:szCs w:val="20"/>
              </w:rPr>
            </w:pPr>
            <w:r>
              <w:rPr>
                <w:rFonts w:cs="Arial"/>
                <w:b/>
                <w:color w:val="auto"/>
                <w:szCs w:val="20"/>
              </w:rPr>
              <w:t>Certificate</w:t>
            </w:r>
          </w:p>
        </w:tc>
        <w:tc>
          <w:tcPr>
            <w:tcW w:w="1688" w:type="dxa"/>
            <w:tcBorders>
              <w:top w:val="single" w:sz="18" w:space="0" w:color="auto"/>
              <w:left w:val="single" w:sz="4" w:space="0" w:color="000000"/>
              <w:bottom w:val="single" w:sz="18" w:space="0" w:color="auto"/>
              <w:right w:val="single" w:sz="4" w:space="0" w:color="000000"/>
            </w:tcBorders>
            <w:vAlign w:val="center"/>
            <w:hideMark/>
          </w:tcPr>
          <w:p w14:paraId="48EDE6CC" w14:textId="77777777" w:rsidR="0079313E" w:rsidRDefault="0079313E">
            <w:pPr>
              <w:jc w:val="center"/>
              <w:rPr>
                <w:rFonts w:cs="Arial"/>
                <w:b/>
                <w:color w:val="auto"/>
                <w:szCs w:val="20"/>
              </w:rPr>
            </w:pPr>
            <w:r>
              <w:rPr>
                <w:rFonts w:cs="Arial"/>
                <w:b/>
                <w:color w:val="auto"/>
                <w:szCs w:val="20"/>
              </w:rPr>
              <w:t>Application Documents</w:t>
            </w:r>
          </w:p>
        </w:tc>
        <w:tc>
          <w:tcPr>
            <w:tcW w:w="1267" w:type="dxa"/>
            <w:tcBorders>
              <w:top w:val="single" w:sz="18" w:space="0" w:color="auto"/>
              <w:left w:val="single" w:sz="4" w:space="0" w:color="000000"/>
              <w:bottom w:val="single" w:sz="18" w:space="0" w:color="auto"/>
              <w:right w:val="single" w:sz="4" w:space="0" w:color="000000"/>
            </w:tcBorders>
            <w:vAlign w:val="center"/>
            <w:hideMark/>
          </w:tcPr>
          <w:p w14:paraId="69BC07CF" w14:textId="77777777" w:rsidR="0079313E" w:rsidRDefault="0079313E">
            <w:pPr>
              <w:jc w:val="center"/>
              <w:rPr>
                <w:rFonts w:cs="Arial"/>
                <w:b/>
                <w:color w:val="auto"/>
                <w:szCs w:val="20"/>
              </w:rPr>
            </w:pPr>
            <w:r>
              <w:rPr>
                <w:rFonts w:cs="Arial"/>
                <w:b/>
                <w:color w:val="auto"/>
                <w:szCs w:val="20"/>
              </w:rPr>
              <w:t>Reference</w:t>
            </w:r>
          </w:p>
        </w:tc>
        <w:tc>
          <w:tcPr>
            <w:tcW w:w="1270" w:type="dxa"/>
            <w:tcBorders>
              <w:top w:val="single" w:sz="18" w:space="0" w:color="auto"/>
              <w:left w:val="single" w:sz="4" w:space="0" w:color="000000"/>
              <w:bottom w:val="single" w:sz="18" w:space="0" w:color="auto"/>
              <w:right w:val="single" w:sz="18" w:space="0" w:color="auto"/>
            </w:tcBorders>
            <w:vAlign w:val="center"/>
            <w:hideMark/>
          </w:tcPr>
          <w:p w14:paraId="6D847905" w14:textId="77777777" w:rsidR="0079313E" w:rsidRDefault="0079313E">
            <w:pPr>
              <w:jc w:val="center"/>
              <w:rPr>
                <w:rFonts w:cs="Arial"/>
                <w:b/>
                <w:color w:val="auto"/>
                <w:szCs w:val="20"/>
              </w:rPr>
            </w:pPr>
            <w:r>
              <w:rPr>
                <w:rFonts w:cs="Arial"/>
                <w:b/>
                <w:color w:val="auto"/>
                <w:szCs w:val="20"/>
              </w:rPr>
              <w:t>Selection Process</w:t>
            </w:r>
          </w:p>
        </w:tc>
      </w:tr>
      <w:tr w:rsidR="0079313E" w14:paraId="321A5DF5" w14:textId="77777777" w:rsidTr="0079313E">
        <w:trPr>
          <w:jc w:val="center"/>
        </w:trPr>
        <w:tc>
          <w:tcPr>
            <w:tcW w:w="8930"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B8DEB03" w14:textId="77777777" w:rsidR="0079313E" w:rsidRDefault="0079313E">
            <w:pPr>
              <w:spacing w:before="0" w:after="120"/>
              <w:rPr>
                <w:rFonts w:cs="Arial"/>
                <w:b/>
                <w:color w:val="auto"/>
                <w:szCs w:val="20"/>
              </w:rPr>
            </w:pPr>
            <w:r>
              <w:rPr>
                <w:rFonts w:cs="Arial"/>
                <w:b/>
                <w:color w:val="auto"/>
                <w:szCs w:val="20"/>
              </w:rPr>
              <w:t>Qualifications</w:t>
            </w:r>
          </w:p>
        </w:tc>
        <w:tc>
          <w:tcPr>
            <w:tcW w:w="250" w:type="dxa"/>
            <w:tcBorders>
              <w:top w:val="single" w:sz="18" w:space="0" w:color="auto"/>
              <w:left w:val="single" w:sz="4" w:space="0" w:color="000000"/>
              <w:bottom w:val="single" w:sz="4" w:space="0" w:color="000000"/>
              <w:right w:val="single" w:sz="4" w:space="0" w:color="000000"/>
            </w:tcBorders>
            <w:shd w:val="clear" w:color="auto" w:fill="BFBFBF" w:themeFill="background1" w:themeFillShade="BF"/>
          </w:tcPr>
          <w:p w14:paraId="5E7D8617" w14:textId="77777777" w:rsidR="0079313E" w:rsidRDefault="0079313E">
            <w:pPr>
              <w:spacing w:before="0"/>
              <w:rPr>
                <w:rFonts w:cs="Arial"/>
                <w:color w:val="auto"/>
                <w:szCs w:val="20"/>
              </w:rPr>
            </w:pPr>
          </w:p>
        </w:tc>
        <w:tc>
          <w:tcPr>
            <w:tcW w:w="5501"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08DFC72" w14:textId="77777777" w:rsidR="0079313E" w:rsidRDefault="0079313E">
            <w:pPr>
              <w:spacing w:before="0"/>
              <w:rPr>
                <w:rFonts w:cs="Arial"/>
                <w:color w:val="auto"/>
                <w:szCs w:val="20"/>
              </w:rPr>
            </w:pPr>
          </w:p>
        </w:tc>
      </w:tr>
      <w:tr w:rsidR="004F0ED8" w14:paraId="4F13AD66" w14:textId="77777777" w:rsidTr="009B7144">
        <w:trPr>
          <w:trHeight w:val="327"/>
          <w:jc w:val="center"/>
        </w:trPr>
        <w:tc>
          <w:tcPr>
            <w:tcW w:w="6663" w:type="dxa"/>
            <w:tcBorders>
              <w:top w:val="single" w:sz="4" w:space="0" w:color="000000"/>
              <w:left w:val="single" w:sz="4" w:space="0" w:color="000000"/>
              <w:bottom w:val="single" w:sz="4" w:space="0" w:color="000000"/>
              <w:right w:val="single" w:sz="4" w:space="0" w:color="000000"/>
            </w:tcBorders>
          </w:tcPr>
          <w:p w14:paraId="389350DA" w14:textId="5072B85A" w:rsidR="004F0ED8" w:rsidRPr="002C08E5" w:rsidRDefault="00001858" w:rsidP="004F0ED8">
            <w:pPr>
              <w:pStyle w:val="Header"/>
              <w:tabs>
                <w:tab w:val="left" w:pos="720"/>
              </w:tabs>
              <w:rPr>
                <w:rFonts w:eastAsia="Times New Roman" w:cs="Arial"/>
                <w:color w:val="000000" w:themeColor="text1"/>
                <w:lang w:eastAsia="ja-JP"/>
              </w:rPr>
            </w:pPr>
            <w:r w:rsidRPr="002C08E5">
              <w:rPr>
                <w:rFonts w:eastAsia="Times New Roman" w:cs="Arial"/>
                <w:color w:val="000000" w:themeColor="text1"/>
                <w:lang w:eastAsia="ja-JP"/>
              </w:rPr>
              <w:t xml:space="preserve">Customer Service or </w:t>
            </w:r>
            <w:r w:rsidR="00D35314" w:rsidRPr="002C08E5">
              <w:rPr>
                <w:rFonts w:eastAsia="Times New Roman" w:cs="Arial"/>
                <w:color w:val="000000" w:themeColor="text1"/>
                <w:lang w:eastAsia="ja-JP"/>
              </w:rPr>
              <w:t xml:space="preserve">Business Management </w:t>
            </w:r>
            <w:r w:rsidRPr="002C08E5">
              <w:rPr>
                <w:rFonts w:eastAsia="Times New Roman" w:cs="Arial"/>
                <w:color w:val="000000" w:themeColor="text1"/>
                <w:lang w:eastAsia="ja-JP"/>
              </w:rPr>
              <w:t>qualification</w:t>
            </w:r>
          </w:p>
        </w:tc>
        <w:tc>
          <w:tcPr>
            <w:tcW w:w="1134" w:type="dxa"/>
            <w:tcBorders>
              <w:top w:val="single" w:sz="4" w:space="0" w:color="000000"/>
              <w:left w:val="single" w:sz="4" w:space="0" w:color="000000"/>
              <w:bottom w:val="single" w:sz="4" w:space="0" w:color="000000"/>
              <w:right w:val="single" w:sz="4" w:space="0" w:color="000000"/>
            </w:tcBorders>
            <w:vAlign w:val="center"/>
          </w:tcPr>
          <w:p w14:paraId="069194AA" w14:textId="77777777" w:rsidR="004F0ED8" w:rsidRPr="002C08E5" w:rsidRDefault="004F0ED8" w:rsidP="004F0ED8">
            <w:pPr>
              <w:jc w:val="center"/>
              <w:rPr>
                <w:color w:val="000000" w:themeColor="text1"/>
                <w:sz w:val="24"/>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1A00EC97" w14:textId="37696733" w:rsidR="004F0ED8" w:rsidRPr="002C08E5" w:rsidRDefault="00E90B8D" w:rsidP="004F0ED8">
            <w:pPr>
              <w:jc w:val="center"/>
              <w:rPr>
                <w:color w:val="000000" w:themeColor="text1"/>
                <w:sz w:val="24"/>
              </w:rPr>
            </w:pPr>
            <w:r w:rsidRPr="002C08E5">
              <w:rPr>
                <w:rFonts w:eastAsia="Times New Roman" w:cs="Arial"/>
                <w:color w:val="000000" w:themeColor="text1"/>
              </w:rPr>
              <w:sym w:font="Wingdings" w:char="F0AB"/>
            </w: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3081247D" w14:textId="77777777" w:rsidR="004F0ED8" w:rsidRPr="002C08E5" w:rsidRDefault="004F0ED8" w:rsidP="004F0ED8">
            <w:pPr>
              <w:jc w:val="center"/>
              <w:rPr>
                <w:rFonts w:cs="Arial"/>
                <w:color w:val="000000" w:themeColor="text1"/>
                <w:sz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5619BC3" w14:textId="77777777" w:rsidR="004F0ED8" w:rsidRPr="002C08E5" w:rsidRDefault="004F0ED8" w:rsidP="004F0ED8">
            <w:pPr>
              <w:jc w:val="center"/>
              <w:rPr>
                <w:color w:val="000000" w:themeColor="text1"/>
              </w:rPr>
            </w:pPr>
            <w:r w:rsidRPr="002C08E5">
              <w:rPr>
                <w:rFonts w:eastAsia="Times New Roman" w:cs="Arial"/>
                <w:color w:val="000000" w:themeColor="text1"/>
              </w:rPr>
              <w:sym w:font="Wingdings" w:char="F0AB"/>
            </w:r>
          </w:p>
        </w:tc>
        <w:tc>
          <w:tcPr>
            <w:tcW w:w="1688" w:type="dxa"/>
            <w:tcBorders>
              <w:top w:val="single" w:sz="4" w:space="0" w:color="000000"/>
              <w:left w:val="single" w:sz="4" w:space="0" w:color="000000"/>
              <w:bottom w:val="single" w:sz="4" w:space="0" w:color="000000"/>
              <w:right w:val="single" w:sz="4" w:space="0" w:color="000000"/>
            </w:tcBorders>
            <w:hideMark/>
          </w:tcPr>
          <w:p w14:paraId="6CA16533" w14:textId="77777777" w:rsidR="004F0ED8" w:rsidRPr="002C08E5" w:rsidRDefault="004F0ED8" w:rsidP="004F0ED8">
            <w:pPr>
              <w:jc w:val="center"/>
              <w:rPr>
                <w:color w:val="000000" w:themeColor="text1"/>
              </w:rPr>
            </w:pPr>
            <w:r w:rsidRPr="002C08E5">
              <w:rPr>
                <w:rFonts w:eastAsia="Times New Roman" w:cs="Arial"/>
                <w:color w:val="000000" w:themeColor="text1"/>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06B43BCF" w14:textId="77777777" w:rsidR="004F0ED8" w:rsidRPr="002C08E5" w:rsidRDefault="004F0ED8" w:rsidP="004F0ED8">
            <w:pPr>
              <w:jc w:val="center"/>
              <w:rPr>
                <w:color w:val="000000" w:themeColor="text1"/>
              </w:rPr>
            </w:pPr>
          </w:p>
        </w:tc>
        <w:tc>
          <w:tcPr>
            <w:tcW w:w="1270" w:type="dxa"/>
            <w:tcBorders>
              <w:top w:val="single" w:sz="4" w:space="0" w:color="000000"/>
              <w:left w:val="single" w:sz="4" w:space="0" w:color="000000"/>
              <w:bottom w:val="single" w:sz="4" w:space="0" w:color="000000"/>
              <w:right w:val="single" w:sz="4" w:space="0" w:color="000000"/>
            </w:tcBorders>
            <w:vAlign w:val="center"/>
          </w:tcPr>
          <w:p w14:paraId="4B67256D" w14:textId="77777777" w:rsidR="004F0ED8" w:rsidRPr="002C08E5" w:rsidRDefault="004F0ED8" w:rsidP="004F0ED8">
            <w:pPr>
              <w:jc w:val="center"/>
              <w:rPr>
                <w:color w:val="000000" w:themeColor="text1"/>
              </w:rPr>
            </w:pPr>
          </w:p>
        </w:tc>
      </w:tr>
      <w:tr w:rsidR="0078613D" w14:paraId="779D7575" w14:textId="77777777" w:rsidTr="009B7144">
        <w:trPr>
          <w:trHeight w:val="327"/>
          <w:jc w:val="center"/>
        </w:trPr>
        <w:tc>
          <w:tcPr>
            <w:tcW w:w="6663" w:type="dxa"/>
            <w:tcBorders>
              <w:top w:val="single" w:sz="4" w:space="0" w:color="000000"/>
              <w:left w:val="single" w:sz="4" w:space="0" w:color="000000"/>
              <w:bottom w:val="single" w:sz="4" w:space="0" w:color="000000"/>
              <w:right w:val="single" w:sz="4" w:space="0" w:color="000000"/>
            </w:tcBorders>
          </w:tcPr>
          <w:p w14:paraId="179ED3AF" w14:textId="7A89009B" w:rsidR="0078613D" w:rsidRPr="002C08E5" w:rsidRDefault="00C468FA" w:rsidP="004F0ED8">
            <w:pPr>
              <w:pStyle w:val="Header"/>
              <w:tabs>
                <w:tab w:val="left" w:pos="720"/>
              </w:tabs>
              <w:rPr>
                <w:rFonts w:eastAsia="Times New Roman" w:cs="Arial"/>
                <w:color w:val="000000" w:themeColor="text1"/>
                <w:lang w:eastAsia="ja-JP"/>
              </w:rPr>
            </w:pPr>
            <w:r w:rsidRPr="002C08E5">
              <w:rPr>
                <w:rFonts w:eastAsia="Times New Roman" w:cs="Arial"/>
                <w:color w:val="000000" w:themeColor="text1"/>
                <w:lang w:eastAsia="ja-JP"/>
              </w:rPr>
              <w:t>Evidence of continuing professional development (CPD)</w:t>
            </w:r>
          </w:p>
        </w:tc>
        <w:tc>
          <w:tcPr>
            <w:tcW w:w="1134" w:type="dxa"/>
            <w:tcBorders>
              <w:top w:val="single" w:sz="4" w:space="0" w:color="000000"/>
              <w:left w:val="single" w:sz="4" w:space="0" w:color="000000"/>
              <w:bottom w:val="single" w:sz="4" w:space="0" w:color="000000"/>
              <w:right w:val="single" w:sz="4" w:space="0" w:color="000000"/>
            </w:tcBorders>
            <w:vAlign w:val="center"/>
          </w:tcPr>
          <w:p w14:paraId="432B994C" w14:textId="78AB7FD8" w:rsidR="0078613D" w:rsidRPr="002C08E5" w:rsidRDefault="00E41717" w:rsidP="004F0ED8">
            <w:pPr>
              <w:jc w:val="center"/>
              <w:rPr>
                <w:color w:val="000000" w:themeColor="text1"/>
                <w:sz w:val="24"/>
              </w:rPr>
            </w:pPr>
            <w:r w:rsidRPr="002C08E5">
              <w:rPr>
                <w:rFonts w:eastAsia="Times New Roman" w:cs="Arial"/>
                <w:color w:val="000000" w:themeColor="text1"/>
              </w:rPr>
              <w:sym w:font="Wingdings" w:char="F0AB"/>
            </w:r>
          </w:p>
        </w:tc>
        <w:tc>
          <w:tcPr>
            <w:tcW w:w="1133" w:type="dxa"/>
            <w:tcBorders>
              <w:top w:val="single" w:sz="4" w:space="0" w:color="000000"/>
              <w:left w:val="single" w:sz="4" w:space="0" w:color="000000"/>
              <w:bottom w:val="single" w:sz="4" w:space="0" w:color="000000"/>
              <w:right w:val="single" w:sz="4" w:space="0" w:color="000000"/>
            </w:tcBorders>
            <w:vAlign w:val="center"/>
          </w:tcPr>
          <w:p w14:paraId="7AA4BF57" w14:textId="77777777" w:rsidR="0078613D" w:rsidRPr="002C08E5" w:rsidRDefault="0078613D" w:rsidP="004F0ED8">
            <w:pPr>
              <w:jc w:val="center"/>
              <w:rPr>
                <w:rFonts w:eastAsia="Times New Roman" w:cs="Arial"/>
                <w:color w:val="000000" w:themeColor="text1"/>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1D4D586E" w14:textId="77777777" w:rsidR="0078613D" w:rsidRPr="002C08E5" w:rsidRDefault="0078613D" w:rsidP="004F0ED8">
            <w:pPr>
              <w:jc w:val="center"/>
              <w:rPr>
                <w:rFonts w:cs="Arial"/>
                <w:color w:val="000000" w:themeColor="text1"/>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B463620" w14:textId="77777777" w:rsidR="0078613D" w:rsidRPr="002C08E5" w:rsidRDefault="0078613D" w:rsidP="004F0ED8">
            <w:pPr>
              <w:jc w:val="center"/>
              <w:rPr>
                <w:rFonts w:eastAsia="Times New Roman" w:cs="Arial"/>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tcPr>
          <w:p w14:paraId="0F972C04" w14:textId="5DF4D03B" w:rsidR="0078613D" w:rsidRPr="002C08E5" w:rsidRDefault="00827104" w:rsidP="004F0ED8">
            <w:pPr>
              <w:jc w:val="center"/>
              <w:rPr>
                <w:rFonts w:eastAsia="Times New Roman" w:cs="Arial"/>
                <w:color w:val="000000" w:themeColor="text1"/>
              </w:rPr>
            </w:pPr>
            <w:r w:rsidRPr="002C08E5">
              <w:rPr>
                <w:rFonts w:eastAsia="Times New Roman" w:cs="Arial"/>
                <w:color w:val="000000" w:themeColor="text1"/>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35804662" w14:textId="77777777" w:rsidR="0078613D" w:rsidRPr="002C08E5" w:rsidRDefault="0078613D" w:rsidP="004F0ED8">
            <w:pPr>
              <w:jc w:val="center"/>
              <w:rPr>
                <w:color w:val="000000" w:themeColor="text1"/>
              </w:rPr>
            </w:pPr>
          </w:p>
        </w:tc>
        <w:tc>
          <w:tcPr>
            <w:tcW w:w="1270" w:type="dxa"/>
            <w:tcBorders>
              <w:top w:val="single" w:sz="4" w:space="0" w:color="000000"/>
              <w:left w:val="single" w:sz="4" w:space="0" w:color="000000"/>
              <w:bottom w:val="single" w:sz="4" w:space="0" w:color="000000"/>
              <w:right w:val="single" w:sz="4" w:space="0" w:color="000000"/>
            </w:tcBorders>
            <w:vAlign w:val="center"/>
          </w:tcPr>
          <w:p w14:paraId="1518E888" w14:textId="77777777" w:rsidR="0078613D" w:rsidRPr="002C08E5" w:rsidRDefault="0078613D" w:rsidP="004F0ED8">
            <w:pPr>
              <w:jc w:val="center"/>
              <w:rPr>
                <w:color w:val="000000" w:themeColor="text1"/>
              </w:rPr>
            </w:pPr>
          </w:p>
        </w:tc>
      </w:tr>
      <w:tr w:rsidR="0078613D" w14:paraId="6E1F920C" w14:textId="77777777" w:rsidTr="009B7144">
        <w:trPr>
          <w:trHeight w:val="327"/>
          <w:jc w:val="center"/>
        </w:trPr>
        <w:tc>
          <w:tcPr>
            <w:tcW w:w="6663" w:type="dxa"/>
            <w:tcBorders>
              <w:top w:val="single" w:sz="4" w:space="0" w:color="000000"/>
              <w:left w:val="single" w:sz="4" w:space="0" w:color="000000"/>
              <w:bottom w:val="single" w:sz="4" w:space="0" w:color="000000"/>
              <w:right w:val="single" w:sz="4" w:space="0" w:color="000000"/>
            </w:tcBorders>
          </w:tcPr>
          <w:p w14:paraId="502A0F3D" w14:textId="0D66EF32" w:rsidR="0078613D" w:rsidRPr="002C08E5" w:rsidRDefault="003E1C04" w:rsidP="004F0ED8">
            <w:pPr>
              <w:pStyle w:val="Header"/>
              <w:tabs>
                <w:tab w:val="left" w:pos="720"/>
              </w:tabs>
              <w:rPr>
                <w:rFonts w:eastAsia="Times New Roman" w:cs="Arial"/>
                <w:color w:val="000000" w:themeColor="text1"/>
                <w:lang w:eastAsia="ja-JP"/>
              </w:rPr>
            </w:pPr>
            <w:r w:rsidRPr="002C08E5">
              <w:rPr>
                <w:rFonts w:eastAsia="Times New Roman" w:cs="Arial"/>
                <w:color w:val="000000" w:themeColor="text1"/>
                <w:lang w:eastAsia="ja-JP"/>
              </w:rPr>
              <w:t>Maths and English at level 2/GCSE</w:t>
            </w:r>
          </w:p>
        </w:tc>
        <w:tc>
          <w:tcPr>
            <w:tcW w:w="1134" w:type="dxa"/>
            <w:tcBorders>
              <w:top w:val="single" w:sz="4" w:space="0" w:color="000000"/>
              <w:left w:val="single" w:sz="4" w:space="0" w:color="000000"/>
              <w:bottom w:val="single" w:sz="4" w:space="0" w:color="000000"/>
              <w:right w:val="single" w:sz="4" w:space="0" w:color="000000"/>
            </w:tcBorders>
            <w:vAlign w:val="center"/>
          </w:tcPr>
          <w:p w14:paraId="78976F1F" w14:textId="66548651" w:rsidR="0078613D" w:rsidRPr="002C08E5" w:rsidRDefault="00E41717" w:rsidP="004F0ED8">
            <w:pPr>
              <w:jc w:val="center"/>
              <w:rPr>
                <w:color w:val="000000" w:themeColor="text1"/>
                <w:sz w:val="24"/>
              </w:rPr>
            </w:pPr>
            <w:r w:rsidRPr="002C08E5">
              <w:rPr>
                <w:rFonts w:eastAsia="Times New Roman" w:cs="Arial"/>
                <w:color w:val="000000" w:themeColor="text1"/>
              </w:rPr>
              <w:sym w:font="Wingdings" w:char="F0AB"/>
            </w:r>
          </w:p>
        </w:tc>
        <w:tc>
          <w:tcPr>
            <w:tcW w:w="1133" w:type="dxa"/>
            <w:tcBorders>
              <w:top w:val="single" w:sz="4" w:space="0" w:color="000000"/>
              <w:left w:val="single" w:sz="4" w:space="0" w:color="000000"/>
              <w:bottom w:val="single" w:sz="4" w:space="0" w:color="000000"/>
              <w:right w:val="single" w:sz="4" w:space="0" w:color="000000"/>
            </w:tcBorders>
            <w:vAlign w:val="center"/>
          </w:tcPr>
          <w:p w14:paraId="648F01E7" w14:textId="77777777" w:rsidR="0078613D" w:rsidRPr="002C08E5" w:rsidRDefault="0078613D" w:rsidP="004F0ED8">
            <w:pPr>
              <w:jc w:val="center"/>
              <w:rPr>
                <w:rFonts w:eastAsia="Times New Roman" w:cs="Arial"/>
                <w:color w:val="000000" w:themeColor="text1"/>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5D48EEAE" w14:textId="77777777" w:rsidR="0078613D" w:rsidRPr="002C08E5" w:rsidRDefault="0078613D" w:rsidP="004F0ED8">
            <w:pPr>
              <w:jc w:val="center"/>
              <w:rPr>
                <w:rFonts w:cs="Arial"/>
                <w:color w:val="000000" w:themeColor="text1"/>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1F97B67" w14:textId="08D13BEE" w:rsidR="0078613D" w:rsidRPr="002C08E5" w:rsidRDefault="00827104" w:rsidP="004F0ED8">
            <w:pPr>
              <w:jc w:val="center"/>
              <w:rPr>
                <w:rFonts w:eastAsia="Times New Roman" w:cs="Arial"/>
                <w:color w:val="000000" w:themeColor="text1"/>
              </w:rPr>
            </w:pPr>
            <w:r w:rsidRPr="002C08E5">
              <w:rPr>
                <w:rFonts w:eastAsia="Times New Roman" w:cs="Arial"/>
                <w:color w:val="000000" w:themeColor="text1"/>
              </w:rPr>
              <w:sym w:font="Wingdings" w:char="F0AB"/>
            </w:r>
          </w:p>
        </w:tc>
        <w:tc>
          <w:tcPr>
            <w:tcW w:w="1688" w:type="dxa"/>
            <w:tcBorders>
              <w:top w:val="single" w:sz="4" w:space="0" w:color="000000"/>
              <w:left w:val="single" w:sz="4" w:space="0" w:color="000000"/>
              <w:bottom w:val="single" w:sz="4" w:space="0" w:color="000000"/>
              <w:right w:val="single" w:sz="4" w:space="0" w:color="000000"/>
            </w:tcBorders>
          </w:tcPr>
          <w:p w14:paraId="6AFFF15C" w14:textId="77777777" w:rsidR="0078613D" w:rsidRPr="002C08E5" w:rsidRDefault="0078613D" w:rsidP="004F0ED8">
            <w:pPr>
              <w:jc w:val="center"/>
              <w:rPr>
                <w:rFonts w:eastAsia="Times New Roman" w:cs="Arial"/>
                <w:color w:val="000000" w:themeColor="text1"/>
              </w:rPr>
            </w:pPr>
          </w:p>
        </w:tc>
        <w:tc>
          <w:tcPr>
            <w:tcW w:w="1267" w:type="dxa"/>
            <w:tcBorders>
              <w:top w:val="single" w:sz="4" w:space="0" w:color="000000"/>
              <w:left w:val="single" w:sz="4" w:space="0" w:color="000000"/>
              <w:bottom w:val="single" w:sz="4" w:space="0" w:color="000000"/>
              <w:right w:val="single" w:sz="4" w:space="0" w:color="000000"/>
            </w:tcBorders>
            <w:vAlign w:val="center"/>
          </w:tcPr>
          <w:p w14:paraId="77DB598B" w14:textId="77777777" w:rsidR="0078613D" w:rsidRPr="002C08E5" w:rsidRDefault="0078613D" w:rsidP="004F0ED8">
            <w:pPr>
              <w:jc w:val="center"/>
              <w:rPr>
                <w:color w:val="000000" w:themeColor="text1"/>
              </w:rPr>
            </w:pPr>
          </w:p>
        </w:tc>
        <w:tc>
          <w:tcPr>
            <w:tcW w:w="1270" w:type="dxa"/>
            <w:tcBorders>
              <w:top w:val="single" w:sz="4" w:space="0" w:color="000000"/>
              <w:left w:val="single" w:sz="4" w:space="0" w:color="000000"/>
              <w:bottom w:val="single" w:sz="4" w:space="0" w:color="000000"/>
              <w:right w:val="single" w:sz="4" w:space="0" w:color="000000"/>
            </w:tcBorders>
            <w:vAlign w:val="center"/>
          </w:tcPr>
          <w:p w14:paraId="350724E7" w14:textId="77777777" w:rsidR="0078613D" w:rsidRPr="002C08E5" w:rsidRDefault="0078613D" w:rsidP="004F0ED8">
            <w:pPr>
              <w:jc w:val="center"/>
              <w:rPr>
                <w:color w:val="000000" w:themeColor="text1"/>
              </w:rPr>
            </w:pPr>
          </w:p>
        </w:tc>
      </w:tr>
      <w:tr w:rsidR="004F0ED8" w14:paraId="7C7DFC6A" w14:textId="77777777" w:rsidTr="0079313E">
        <w:trPr>
          <w:trHeight w:val="96"/>
          <w:jc w:val="center"/>
        </w:trPr>
        <w:tc>
          <w:tcPr>
            <w:tcW w:w="6663" w:type="dxa"/>
            <w:tcBorders>
              <w:top w:val="single" w:sz="4" w:space="0" w:color="000000"/>
              <w:left w:val="single" w:sz="4" w:space="0" w:color="000000"/>
              <w:bottom w:val="single" w:sz="4" w:space="0" w:color="000000"/>
              <w:right w:val="single" w:sz="4" w:space="0" w:color="000000"/>
            </w:tcBorders>
            <w:shd w:val="pct25" w:color="auto" w:fill="auto"/>
            <w:vAlign w:val="center"/>
            <w:hideMark/>
          </w:tcPr>
          <w:p w14:paraId="77426C65" w14:textId="77777777" w:rsidR="004F0ED8" w:rsidRPr="002C08E5" w:rsidRDefault="004F0ED8" w:rsidP="004F0ED8">
            <w:pPr>
              <w:rPr>
                <w:rFonts w:cs="Arial"/>
                <w:color w:val="000000" w:themeColor="text1"/>
              </w:rPr>
            </w:pPr>
            <w:r w:rsidRPr="002C08E5">
              <w:rPr>
                <w:rFonts w:cs="Arial"/>
                <w:b/>
                <w:color w:val="000000" w:themeColor="text1"/>
              </w:rPr>
              <w:t>Experience</w:t>
            </w:r>
          </w:p>
        </w:tc>
        <w:tc>
          <w:tcPr>
            <w:tcW w:w="1134" w:type="dxa"/>
            <w:tcBorders>
              <w:top w:val="single" w:sz="4" w:space="0" w:color="000000"/>
              <w:left w:val="single" w:sz="4" w:space="0" w:color="000000"/>
              <w:bottom w:val="single" w:sz="4" w:space="0" w:color="000000"/>
              <w:right w:val="single" w:sz="4" w:space="0" w:color="000000"/>
            </w:tcBorders>
            <w:shd w:val="pct25" w:color="auto" w:fill="auto"/>
            <w:vAlign w:val="center"/>
          </w:tcPr>
          <w:p w14:paraId="4A455035" w14:textId="77777777" w:rsidR="004F0ED8" w:rsidRPr="002C08E5" w:rsidRDefault="004F0ED8" w:rsidP="004F0ED8">
            <w:pPr>
              <w:jc w:val="center"/>
              <w:rPr>
                <w:rFonts w:cs="Arial"/>
                <w:color w:val="000000" w:themeColor="text1"/>
                <w:sz w:val="24"/>
              </w:rPr>
            </w:pPr>
          </w:p>
        </w:tc>
        <w:tc>
          <w:tcPr>
            <w:tcW w:w="1133" w:type="dxa"/>
            <w:tcBorders>
              <w:top w:val="single" w:sz="4" w:space="0" w:color="000000"/>
              <w:left w:val="single" w:sz="4" w:space="0" w:color="000000"/>
              <w:bottom w:val="single" w:sz="4" w:space="0" w:color="000000"/>
              <w:right w:val="single" w:sz="4" w:space="0" w:color="000000"/>
            </w:tcBorders>
            <w:shd w:val="pct25" w:color="auto" w:fill="auto"/>
            <w:vAlign w:val="center"/>
          </w:tcPr>
          <w:p w14:paraId="6022E249" w14:textId="77777777" w:rsidR="004F0ED8" w:rsidRPr="002C08E5" w:rsidRDefault="004F0ED8" w:rsidP="004F0ED8">
            <w:pPr>
              <w:jc w:val="center"/>
              <w:rPr>
                <w:rFonts w:cs="Arial"/>
                <w:color w:val="000000" w:themeColor="text1"/>
                <w:sz w:val="24"/>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354FECFA" w14:textId="77777777" w:rsidR="004F0ED8" w:rsidRPr="002C08E5" w:rsidRDefault="004F0ED8" w:rsidP="004F0ED8">
            <w:pPr>
              <w:jc w:val="center"/>
              <w:rPr>
                <w:rFonts w:cs="Arial"/>
                <w:color w:val="000000" w:themeColor="text1"/>
                <w:sz w:val="24"/>
              </w:rPr>
            </w:pPr>
          </w:p>
        </w:tc>
        <w:tc>
          <w:tcPr>
            <w:tcW w:w="1276" w:type="dxa"/>
            <w:tcBorders>
              <w:top w:val="single" w:sz="4" w:space="0" w:color="000000"/>
              <w:left w:val="single" w:sz="4" w:space="0" w:color="000000"/>
              <w:bottom w:val="single" w:sz="4" w:space="0" w:color="000000"/>
              <w:right w:val="single" w:sz="4" w:space="0" w:color="000000"/>
            </w:tcBorders>
            <w:shd w:val="pct25" w:color="auto" w:fill="auto"/>
            <w:vAlign w:val="center"/>
          </w:tcPr>
          <w:p w14:paraId="56430038" w14:textId="77777777" w:rsidR="004F0ED8" w:rsidRPr="002C08E5" w:rsidRDefault="004F0ED8" w:rsidP="004F0ED8">
            <w:pPr>
              <w:jc w:val="center"/>
              <w:rPr>
                <w:rFonts w:cs="Arial"/>
                <w:color w:val="000000" w:themeColor="text1"/>
                <w:sz w:val="24"/>
              </w:rPr>
            </w:pPr>
          </w:p>
        </w:tc>
        <w:tc>
          <w:tcPr>
            <w:tcW w:w="1688" w:type="dxa"/>
            <w:tcBorders>
              <w:top w:val="single" w:sz="4" w:space="0" w:color="000000"/>
              <w:left w:val="single" w:sz="4" w:space="0" w:color="000000"/>
              <w:bottom w:val="single" w:sz="4" w:space="0" w:color="000000"/>
              <w:right w:val="single" w:sz="4" w:space="0" w:color="000000"/>
            </w:tcBorders>
            <w:shd w:val="pct25" w:color="auto" w:fill="auto"/>
            <w:vAlign w:val="center"/>
          </w:tcPr>
          <w:p w14:paraId="636C5688" w14:textId="77777777" w:rsidR="004F0ED8" w:rsidRPr="002C08E5" w:rsidRDefault="004F0ED8" w:rsidP="004F0ED8">
            <w:pPr>
              <w:jc w:val="center"/>
              <w:rPr>
                <w:color w:val="000000" w:themeColor="text1"/>
              </w:rPr>
            </w:pPr>
          </w:p>
        </w:tc>
        <w:tc>
          <w:tcPr>
            <w:tcW w:w="1267" w:type="dxa"/>
            <w:tcBorders>
              <w:top w:val="single" w:sz="4" w:space="0" w:color="000000"/>
              <w:left w:val="single" w:sz="4" w:space="0" w:color="000000"/>
              <w:bottom w:val="single" w:sz="4" w:space="0" w:color="000000"/>
              <w:right w:val="single" w:sz="4" w:space="0" w:color="000000"/>
            </w:tcBorders>
            <w:shd w:val="pct25" w:color="auto" w:fill="auto"/>
            <w:vAlign w:val="center"/>
          </w:tcPr>
          <w:p w14:paraId="4E4098B7" w14:textId="77777777" w:rsidR="004F0ED8" w:rsidRPr="002C08E5" w:rsidRDefault="004F0ED8" w:rsidP="004F0ED8">
            <w:pPr>
              <w:jc w:val="center"/>
              <w:rPr>
                <w:color w:val="000000" w:themeColor="text1"/>
              </w:rPr>
            </w:pPr>
          </w:p>
        </w:tc>
        <w:tc>
          <w:tcPr>
            <w:tcW w:w="127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1F2F813E" w14:textId="77777777" w:rsidR="004F0ED8" w:rsidRPr="002C08E5" w:rsidRDefault="004F0ED8" w:rsidP="004F0ED8">
            <w:pPr>
              <w:jc w:val="center"/>
              <w:rPr>
                <w:color w:val="000000" w:themeColor="text1"/>
              </w:rPr>
            </w:pPr>
          </w:p>
        </w:tc>
      </w:tr>
      <w:tr w:rsidR="004F0ED8" w14:paraId="466AC5FE" w14:textId="77777777" w:rsidTr="009B7144">
        <w:trPr>
          <w:trHeight w:val="249"/>
          <w:jc w:val="center"/>
        </w:trPr>
        <w:tc>
          <w:tcPr>
            <w:tcW w:w="6663" w:type="dxa"/>
            <w:tcBorders>
              <w:top w:val="single" w:sz="4" w:space="0" w:color="000000"/>
              <w:left w:val="single" w:sz="4" w:space="0" w:color="000000"/>
              <w:bottom w:val="single" w:sz="4" w:space="0" w:color="000000"/>
              <w:right w:val="single" w:sz="4" w:space="0" w:color="000000"/>
            </w:tcBorders>
          </w:tcPr>
          <w:p w14:paraId="084966FF" w14:textId="6923D386" w:rsidR="004F0ED8" w:rsidRPr="002C08E5" w:rsidRDefault="00800C8F" w:rsidP="004F0ED8">
            <w:pPr>
              <w:rPr>
                <w:rFonts w:eastAsia="Times New Roman" w:cs="Arial"/>
                <w:color w:val="000000" w:themeColor="text1"/>
                <w:lang w:eastAsia="ja-JP"/>
              </w:rPr>
            </w:pPr>
            <w:r w:rsidRPr="002C08E5">
              <w:rPr>
                <w:rFonts w:eastAsia="Times New Roman" w:cs="Arial"/>
                <w:color w:val="000000" w:themeColor="text1"/>
                <w:lang w:eastAsia="ja-JP"/>
              </w:rPr>
              <w:t xml:space="preserve">Organising successful </w:t>
            </w:r>
            <w:r w:rsidR="00185B7C" w:rsidRPr="002C08E5">
              <w:rPr>
                <w:rFonts w:eastAsia="Times New Roman" w:cs="Arial"/>
                <w:color w:val="000000" w:themeColor="text1"/>
                <w:lang w:eastAsia="ja-JP"/>
              </w:rPr>
              <w:t>employer-based</w:t>
            </w:r>
            <w:r w:rsidRPr="002C08E5">
              <w:rPr>
                <w:rFonts w:eastAsia="Times New Roman" w:cs="Arial"/>
                <w:color w:val="000000" w:themeColor="text1"/>
                <w:lang w:eastAsia="ja-JP"/>
              </w:rPr>
              <w:t xml:space="preserve"> programmes and events.</w:t>
            </w:r>
          </w:p>
        </w:tc>
        <w:tc>
          <w:tcPr>
            <w:tcW w:w="1134" w:type="dxa"/>
            <w:tcBorders>
              <w:top w:val="single" w:sz="4" w:space="0" w:color="000000"/>
              <w:left w:val="single" w:sz="4" w:space="0" w:color="000000"/>
              <w:bottom w:val="single" w:sz="4" w:space="0" w:color="000000"/>
              <w:right w:val="single" w:sz="4" w:space="0" w:color="000000"/>
            </w:tcBorders>
            <w:vAlign w:val="center"/>
          </w:tcPr>
          <w:p w14:paraId="0300FB1D" w14:textId="61A8EBEA" w:rsidR="004F0ED8" w:rsidRPr="002C08E5" w:rsidRDefault="00E90B8D" w:rsidP="004F0ED8">
            <w:pPr>
              <w:jc w:val="center"/>
              <w:rPr>
                <w:color w:val="000000" w:themeColor="text1"/>
              </w:rPr>
            </w:pPr>
            <w:r w:rsidRPr="002C08E5">
              <w:rPr>
                <w:rFonts w:eastAsia="Times New Roman" w:cs="Arial"/>
                <w:color w:val="000000" w:themeColor="text1"/>
              </w:rPr>
              <w:sym w:font="Wingdings" w:char="F0AB"/>
            </w:r>
          </w:p>
        </w:tc>
        <w:tc>
          <w:tcPr>
            <w:tcW w:w="1133" w:type="dxa"/>
            <w:tcBorders>
              <w:top w:val="single" w:sz="4" w:space="0" w:color="000000"/>
              <w:left w:val="single" w:sz="4" w:space="0" w:color="000000"/>
              <w:bottom w:val="single" w:sz="4" w:space="0" w:color="000000"/>
              <w:right w:val="single" w:sz="4" w:space="0" w:color="000000"/>
            </w:tcBorders>
            <w:vAlign w:val="center"/>
          </w:tcPr>
          <w:p w14:paraId="57AE3D08" w14:textId="77777777" w:rsidR="004F0ED8" w:rsidRPr="002C08E5" w:rsidRDefault="004F0ED8" w:rsidP="004F0ED8">
            <w:pPr>
              <w:jc w:val="center"/>
              <w:rPr>
                <w:rFonts w:cs="Arial"/>
                <w:color w:val="000000" w:themeColor="text1"/>
                <w:sz w:val="24"/>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52685045" w14:textId="77777777" w:rsidR="004F0ED8" w:rsidRPr="002C08E5" w:rsidRDefault="004F0ED8" w:rsidP="004F0ED8">
            <w:pPr>
              <w:jc w:val="center"/>
              <w:rPr>
                <w:rFonts w:cs="Arial"/>
                <w:color w:val="000000" w:themeColor="text1"/>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6DC5B49" w14:textId="77777777" w:rsidR="004F0ED8" w:rsidRPr="002C08E5" w:rsidRDefault="004F0ED8" w:rsidP="004F0ED8">
            <w:pPr>
              <w:jc w:val="center"/>
              <w:rPr>
                <w:rFonts w:cs="Arial"/>
                <w:color w:val="000000" w:themeColor="text1"/>
                <w:sz w:val="24"/>
              </w:rPr>
            </w:pPr>
          </w:p>
        </w:tc>
        <w:tc>
          <w:tcPr>
            <w:tcW w:w="1688" w:type="dxa"/>
            <w:tcBorders>
              <w:top w:val="single" w:sz="4" w:space="0" w:color="000000"/>
              <w:left w:val="single" w:sz="4" w:space="0" w:color="000000"/>
              <w:bottom w:val="single" w:sz="4" w:space="0" w:color="000000"/>
              <w:right w:val="single" w:sz="4" w:space="0" w:color="000000"/>
            </w:tcBorders>
            <w:vAlign w:val="center"/>
            <w:hideMark/>
          </w:tcPr>
          <w:p w14:paraId="4EA6A86E" w14:textId="77777777" w:rsidR="004F0ED8" w:rsidRPr="002C08E5" w:rsidRDefault="004F0ED8" w:rsidP="004F0ED8">
            <w:pPr>
              <w:jc w:val="center"/>
              <w:rPr>
                <w:color w:val="000000" w:themeColor="text1"/>
              </w:rPr>
            </w:pPr>
            <w:r w:rsidRPr="002C08E5">
              <w:rPr>
                <w:rFonts w:eastAsia="Times New Roman" w:cs="Arial"/>
                <w:color w:val="000000" w:themeColor="text1"/>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6A98648B" w14:textId="768D2208" w:rsidR="004F0ED8" w:rsidRPr="002C08E5" w:rsidRDefault="004F0ED8" w:rsidP="004F0ED8">
            <w:pPr>
              <w:jc w:val="center"/>
              <w:rPr>
                <w:color w:val="000000" w:themeColor="text1"/>
              </w:rPr>
            </w:pP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73560781" w14:textId="77777777" w:rsidR="004F0ED8" w:rsidRPr="002C08E5" w:rsidRDefault="004F0ED8" w:rsidP="004F0ED8">
            <w:pPr>
              <w:jc w:val="center"/>
              <w:rPr>
                <w:color w:val="000000" w:themeColor="text1"/>
              </w:rPr>
            </w:pPr>
            <w:r w:rsidRPr="002C08E5">
              <w:rPr>
                <w:rFonts w:eastAsia="Times New Roman" w:cs="Arial"/>
                <w:color w:val="000000" w:themeColor="text1"/>
              </w:rPr>
              <w:sym w:font="Wingdings" w:char="F0AB"/>
            </w:r>
          </w:p>
        </w:tc>
      </w:tr>
      <w:tr w:rsidR="004F0ED8" w14:paraId="5565C555" w14:textId="77777777" w:rsidTr="009B7144">
        <w:trPr>
          <w:trHeight w:val="249"/>
          <w:jc w:val="center"/>
        </w:trPr>
        <w:tc>
          <w:tcPr>
            <w:tcW w:w="6663" w:type="dxa"/>
            <w:tcBorders>
              <w:top w:val="single" w:sz="4" w:space="0" w:color="000000"/>
              <w:left w:val="single" w:sz="4" w:space="0" w:color="000000"/>
              <w:bottom w:val="single" w:sz="4" w:space="0" w:color="000000"/>
              <w:right w:val="single" w:sz="4" w:space="0" w:color="000000"/>
            </w:tcBorders>
          </w:tcPr>
          <w:p w14:paraId="093A6AEE" w14:textId="7DD833F7" w:rsidR="004F0ED8" w:rsidRPr="002C08E5" w:rsidRDefault="00A30540" w:rsidP="004F0ED8">
            <w:pPr>
              <w:rPr>
                <w:rFonts w:eastAsia="Times New Roman" w:cs="Arial"/>
                <w:color w:val="000000" w:themeColor="text1"/>
                <w:lang w:eastAsia="ja-JP"/>
              </w:rPr>
            </w:pPr>
            <w:r w:rsidRPr="002C08E5">
              <w:rPr>
                <w:rFonts w:eastAsia="Times New Roman" w:cs="Arial"/>
                <w:color w:val="000000" w:themeColor="text1"/>
                <w:lang w:eastAsia="ja-JP"/>
              </w:rPr>
              <w:t>Ability to demonstrate success in developing and maintaining partnerships and networks.</w:t>
            </w:r>
          </w:p>
        </w:tc>
        <w:tc>
          <w:tcPr>
            <w:tcW w:w="1134" w:type="dxa"/>
            <w:tcBorders>
              <w:top w:val="single" w:sz="4" w:space="0" w:color="000000"/>
              <w:left w:val="single" w:sz="4" w:space="0" w:color="000000"/>
              <w:bottom w:val="single" w:sz="4" w:space="0" w:color="000000"/>
              <w:right w:val="single" w:sz="4" w:space="0" w:color="000000"/>
            </w:tcBorders>
            <w:vAlign w:val="center"/>
          </w:tcPr>
          <w:p w14:paraId="2124F525" w14:textId="286F486D" w:rsidR="004F0ED8" w:rsidRPr="002C08E5" w:rsidRDefault="00E90B8D" w:rsidP="004F0ED8">
            <w:pPr>
              <w:jc w:val="center"/>
              <w:rPr>
                <w:color w:val="000000" w:themeColor="text1"/>
              </w:rPr>
            </w:pPr>
            <w:r w:rsidRPr="002C08E5">
              <w:rPr>
                <w:rFonts w:eastAsia="Times New Roman" w:cs="Arial"/>
                <w:color w:val="000000" w:themeColor="text1"/>
              </w:rPr>
              <w:sym w:font="Wingdings" w:char="F0AB"/>
            </w:r>
          </w:p>
        </w:tc>
        <w:tc>
          <w:tcPr>
            <w:tcW w:w="1133" w:type="dxa"/>
            <w:tcBorders>
              <w:top w:val="single" w:sz="4" w:space="0" w:color="000000"/>
              <w:left w:val="single" w:sz="4" w:space="0" w:color="000000"/>
              <w:bottom w:val="single" w:sz="4" w:space="0" w:color="000000"/>
              <w:right w:val="single" w:sz="4" w:space="0" w:color="000000"/>
            </w:tcBorders>
            <w:vAlign w:val="center"/>
          </w:tcPr>
          <w:p w14:paraId="21DD4743" w14:textId="77777777" w:rsidR="004F0ED8" w:rsidRPr="002C08E5" w:rsidRDefault="004F0ED8" w:rsidP="004F0ED8">
            <w:pPr>
              <w:jc w:val="center"/>
              <w:rPr>
                <w:rFonts w:cs="Arial"/>
                <w:color w:val="000000" w:themeColor="text1"/>
                <w:sz w:val="24"/>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41039F5F" w14:textId="77777777" w:rsidR="004F0ED8" w:rsidRPr="002C08E5" w:rsidRDefault="004F0ED8" w:rsidP="004F0ED8">
            <w:pPr>
              <w:jc w:val="center"/>
              <w:rPr>
                <w:rFonts w:cs="Arial"/>
                <w:color w:val="000000" w:themeColor="text1"/>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305C4AC" w14:textId="77777777" w:rsidR="004F0ED8" w:rsidRPr="002C08E5" w:rsidRDefault="004F0ED8" w:rsidP="004F0ED8">
            <w:pPr>
              <w:jc w:val="center"/>
              <w:rPr>
                <w:rFonts w:cs="Arial"/>
                <w:color w:val="000000" w:themeColor="text1"/>
                <w:sz w:val="24"/>
              </w:rPr>
            </w:pPr>
          </w:p>
        </w:tc>
        <w:tc>
          <w:tcPr>
            <w:tcW w:w="1688" w:type="dxa"/>
            <w:tcBorders>
              <w:top w:val="single" w:sz="4" w:space="0" w:color="000000"/>
              <w:left w:val="single" w:sz="4" w:space="0" w:color="000000"/>
              <w:bottom w:val="single" w:sz="4" w:space="0" w:color="000000"/>
              <w:right w:val="single" w:sz="4" w:space="0" w:color="000000"/>
            </w:tcBorders>
            <w:vAlign w:val="center"/>
            <w:hideMark/>
          </w:tcPr>
          <w:p w14:paraId="4F56C70F" w14:textId="77777777" w:rsidR="004F0ED8" w:rsidRPr="002C08E5" w:rsidRDefault="004F0ED8" w:rsidP="004F0ED8">
            <w:pPr>
              <w:jc w:val="center"/>
              <w:rPr>
                <w:color w:val="000000" w:themeColor="text1"/>
              </w:rPr>
            </w:pPr>
            <w:r w:rsidRPr="002C08E5">
              <w:rPr>
                <w:rFonts w:eastAsia="Times New Roman" w:cs="Arial"/>
                <w:color w:val="000000" w:themeColor="text1"/>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4F1F7CB7" w14:textId="096804CF" w:rsidR="004F0ED8" w:rsidRPr="002C08E5" w:rsidRDefault="004F0ED8" w:rsidP="004F0ED8">
            <w:pPr>
              <w:jc w:val="center"/>
              <w:rPr>
                <w:color w:val="000000" w:themeColor="text1"/>
              </w:rPr>
            </w:pP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06005266" w14:textId="77777777" w:rsidR="004F0ED8" w:rsidRPr="002C08E5" w:rsidRDefault="004F0ED8" w:rsidP="004F0ED8">
            <w:pPr>
              <w:jc w:val="center"/>
              <w:rPr>
                <w:color w:val="000000" w:themeColor="text1"/>
              </w:rPr>
            </w:pPr>
            <w:r w:rsidRPr="002C08E5">
              <w:rPr>
                <w:rFonts w:eastAsia="Times New Roman" w:cs="Arial"/>
                <w:color w:val="000000" w:themeColor="text1"/>
              </w:rPr>
              <w:sym w:font="Wingdings" w:char="F0AB"/>
            </w:r>
          </w:p>
        </w:tc>
      </w:tr>
      <w:tr w:rsidR="004F0ED8" w14:paraId="46CC3D7A" w14:textId="77777777" w:rsidTr="009B7144">
        <w:trPr>
          <w:trHeight w:val="249"/>
          <w:jc w:val="center"/>
        </w:trPr>
        <w:tc>
          <w:tcPr>
            <w:tcW w:w="6663" w:type="dxa"/>
            <w:tcBorders>
              <w:top w:val="single" w:sz="4" w:space="0" w:color="000000"/>
              <w:left w:val="single" w:sz="4" w:space="0" w:color="000000"/>
              <w:bottom w:val="single" w:sz="4" w:space="0" w:color="000000"/>
              <w:right w:val="single" w:sz="4" w:space="0" w:color="000000"/>
            </w:tcBorders>
          </w:tcPr>
          <w:p w14:paraId="3C502326" w14:textId="49581E33" w:rsidR="004F0ED8" w:rsidRPr="002C08E5" w:rsidRDefault="00BE022A" w:rsidP="004F0ED8">
            <w:pPr>
              <w:rPr>
                <w:rFonts w:eastAsia="Times New Roman" w:cs="Arial"/>
                <w:color w:val="000000" w:themeColor="text1"/>
                <w:lang w:eastAsia="ja-JP"/>
              </w:rPr>
            </w:pPr>
            <w:r w:rsidRPr="002C08E5">
              <w:rPr>
                <w:rFonts w:eastAsia="Times New Roman" w:cs="Arial"/>
                <w:color w:val="000000" w:themeColor="text1"/>
                <w:lang w:eastAsia="ja-JP"/>
              </w:rPr>
              <w:t xml:space="preserve">Analysing the impact of </w:t>
            </w:r>
            <w:r w:rsidR="00185B7C" w:rsidRPr="002C08E5">
              <w:rPr>
                <w:rFonts w:eastAsia="Times New Roman" w:cs="Arial"/>
                <w:color w:val="000000" w:themeColor="text1"/>
                <w:lang w:eastAsia="ja-JP"/>
              </w:rPr>
              <w:t>employer-based</w:t>
            </w:r>
            <w:r w:rsidRPr="002C08E5">
              <w:rPr>
                <w:rFonts w:eastAsia="Times New Roman" w:cs="Arial"/>
                <w:color w:val="000000" w:themeColor="text1"/>
                <w:lang w:eastAsia="ja-JP"/>
              </w:rPr>
              <w:t xml:space="preserve"> </w:t>
            </w:r>
            <w:r w:rsidR="00185B7C" w:rsidRPr="002C08E5">
              <w:rPr>
                <w:rFonts w:eastAsia="Times New Roman" w:cs="Arial"/>
                <w:color w:val="000000" w:themeColor="text1"/>
                <w:lang w:eastAsia="ja-JP"/>
              </w:rPr>
              <w:t>programmes.</w:t>
            </w:r>
          </w:p>
        </w:tc>
        <w:tc>
          <w:tcPr>
            <w:tcW w:w="1134" w:type="dxa"/>
            <w:tcBorders>
              <w:top w:val="single" w:sz="4" w:space="0" w:color="000000"/>
              <w:left w:val="single" w:sz="4" w:space="0" w:color="000000"/>
              <w:bottom w:val="single" w:sz="4" w:space="0" w:color="000000"/>
              <w:right w:val="single" w:sz="4" w:space="0" w:color="000000"/>
            </w:tcBorders>
            <w:vAlign w:val="center"/>
          </w:tcPr>
          <w:p w14:paraId="69613767" w14:textId="503A3DF6" w:rsidR="004F0ED8" w:rsidRPr="002C08E5" w:rsidRDefault="00E90B8D" w:rsidP="004F0ED8">
            <w:pPr>
              <w:jc w:val="center"/>
              <w:rPr>
                <w:color w:val="000000" w:themeColor="text1"/>
              </w:rPr>
            </w:pPr>
            <w:r w:rsidRPr="002C08E5">
              <w:rPr>
                <w:rFonts w:eastAsia="Times New Roman" w:cs="Arial"/>
                <w:color w:val="000000" w:themeColor="text1"/>
              </w:rPr>
              <w:sym w:font="Wingdings" w:char="F0AB"/>
            </w:r>
          </w:p>
        </w:tc>
        <w:tc>
          <w:tcPr>
            <w:tcW w:w="1133" w:type="dxa"/>
            <w:tcBorders>
              <w:top w:val="single" w:sz="4" w:space="0" w:color="000000"/>
              <w:left w:val="single" w:sz="4" w:space="0" w:color="000000"/>
              <w:bottom w:val="single" w:sz="4" w:space="0" w:color="000000"/>
              <w:right w:val="single" w:sz="4" w:space="0" w:color="000000"/>
            </w:tcBorders>
            <w:vAlign w:val="center"/>
          </w:tcPr>
          <w:p w14:paraId="51975903" w14:textId="77777777" w:rsidR="004F0ED8" w:rsidRPr="002C08E5" w:rsidRDefault="004F0ED8" w:rsidP="004F0ED8">
            <w:pPr>
              <w:jc w:val="center"/>
              <w:rPr>
                <w:rFonts w:cs="Arial"/>
                <w:color w:val="000000" w:themeColor="text1"/>
                <w:sz w:val="24"/>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363EA5D3" w14:textId="77777777" w:rsidR="004F0ED8" w:rsidRPr="002C08E5" w:rsidRDefault="004F0ED8" w:rsidP="004F0ED8">
            <w:pPr>
              <w:jc w:val="center"/>
              <w:rPr>
                <w:rFonts w:cs="Arial"/>
                <w:color w:val="000000" w:themeColor="text1"/>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C6C7269" w14:textId="77777777" w:rsidR="004F0ED8" w:rsidRPr="002C08E5" w:rsidRDefault="004F0ED8" w:rsidP="004F0ED8">
            <w:pPr>
              <w:jc w:val="center"/>
              <w:rPr>
                <w:rFonts w:cs="Arial"/>
                <w:color w:val="000000" w:themeColor="text1"/>
                <w:sz w:val="24"/>
              </w:rPr>
            </w:pPr>
          </w:p>
        </w:tc>
        <w:tc>
          <w:tcPr>
            <w:tcW w:w="1688" w:type="dxa"/>
            <w:tcBorders>
              <w:top w:val="single" w:sz="4" w:space="0" w:color="000000"/>
              <w:left w:val="single" w:sz="4" w:space="0" w:color="000000"/>
              <w:bottom w:val="single" w:sz="4" w:space="0" w:color="000000"/>
              <w:right w:val="single" w:sz="4" w:space="0" w:color="000000"/>
            </w:tcBorders>
            <w:vAlign w:val="center"/>
            <w:hideMark/>
          </w:tcPr>
          <w:p w14:paraId="076DE90F" w14:textId="77777777" w:rsidR="004F0ED8" w:rsidRPr="002C08E5" w:rsidRDefault="004F0ED8" w:rsidP="004F0ED8">
            <w:pPr>
              <w:jc w:val="center"/>
              <w:rPr>
                <w:color w:val="000000" w:themeColor="text1"/>
              </w:rPr>
            </w:pPr>
            <w:r w:rsidRPr="002C08E5">
              <w:rPr>
                <w:rFonts w:eastAsia="Times New Roman" w:cs="Arial"/>
                <w:color w:val="000000" w:themeColor="text1"/>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1E929FCB" w14:textId="21064A95" w:rsidR="004F0ED8" w:rsidRPr="002C08E5" w:rsidRDefault="004F0ED8" w:rsidP="004F0ED8">
            <w:pPr>
              <w:jc w:val="center"/>
              <w:rPr>
                <w:color w:val="000000" w:themeColor="text1"/>
              </w:rPr>
            </w:pP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7A090330" w14:textId="77777777" w:rsidR="004F0ED8" w:rsidRPr="002C08E5" w:rsidRDefault="004F0ED8" w:rsidP="004F0ED8">
            <w:pPr>
              <w:jc w:val="center"/>
              <w:rPr>
                <w:color w:val="000000" w:themeColor="text1"/>
              </w:rPr>
            </w:pPr>
            <w:r w:rsidRPr="002C08E5">
              <w:rPr>
                <w:rFonts w:eastAsia="Times New Roman" w:cs="Arial"/>
                <w:color w:val="000000" w:themeColor="text1"/>
              </w:rPr>
              <w:sym w:font="Wingdings" w:char="F0AB"/>
            </w:r>
          </w:p>
        </w:tc>
      </w:tr>
      <w:tr w:rsidR="00BE022A" w14:paraId="49396F9C" w14:textId="77777777" w:rsidTr="009B7144">
        <w:trPr>
          <w:trHeight w:val="249"/>
          <w:jc w:val="center"/>
        </w:trPr>
        <w:tc>
          <w:tcPr>
            <w:tcW w:w="6663" w:type="dxa"/>
            <w:tcBorders>
              <w:top w:val="single" w:sz="4" w:space="0" w:color="000000"/>
              <w:left w:val="single" w:sz="4" w:space="0" w:color="000000"/>
              <w:bottom w:val="single" w:sz="4" w:space="0" w:color="000000"/>
              <w:right w:val="single" w:sz="4" w:space="0" w:color="000000"/>
            </w:tcBorders>
          </w:tcPr>
          <w:p w14:paraId="5B0FA9C5" w14:textId="1849D884" w:rsidR="00BE022A" w:rsidRPr="002C08E5" w:rsidRDefault="002E0CBF" w:rsidP="002E0CBF">
            <w:pPr>
              <w:rPr>
                <w:rFonts w:eastAsia="Times New Roman" w:cs="Arial"/>
                <w:color w:val="000000" w:themeColor="text1"/>
                <w:lang w:eastAsia="ja-JP"/>
              </w:rPr>
            </w:pPr>
            <w:r w:rsidRPr="002C08E5">
              <w:rPr>
                <w:rFonts w:eastAsia="Times New Roman" w:cs="Arial"/>
                <w:color w:val="000000" w:themeColor="text1"/>
                <w:lang w:eastAsia="ja-JP"/>
              </w:rPr>
              <w:t>Successful record of working with employers and generating income.</w:t>
            </w:r>
          </w:p>
        </w:tc>
        <w:tc>
          <w:tcPr>
            <w:tcW w:w="1134" w:type="dxa"/>
            <w:tcBorders>
              <w:top w:val="single" w:sz="4" w:space="0" w:color="000000"/>
              <w:left w:val="single" w:sz="4" w:space="0" w:color="000000"/>
              <w:bottom w:val="single" w:sz="4" w:space="0" w:color="000000"/>
              <w:right w:val="single" w:sz="4" w:space="0" w:color="000000"/>
            </w:tcBorders>
            <w:vAlign w:val="center"/>
          </w:tcPr>
          <w:p w14:paraId="02F0D0B3" w14:textId="4F337C0C" w:rsidR="00BE022A" w:rsidRPr="002C08E5" w:rsidRDefault="00232135" w:rsidP="004F0ED8">
            <w:pPr>
              <w:jc w:val="center"/>
              <w:rPr>
                <w:rFonts w:eastAsia="Times New Roman" w:cs="Arial"/>
                <w:color w:val="000000" w:themeColor="text1"/>
              </w:rPr>
            </w:pPr>
            <w:r w:rsidRPr="002C08E5">
              <w:rPr>
                <w:rFonts w:eastAsia="Times New Roman" w:cs="Arial"/>
                <w:color w:val="000000" w:themeColor="text1"/>
              </w:rPr>
              <w:sym w:font="Wingdings" w:char="F0AB"/>
            </w:r>
          </w:p>
        </w:tc>
        <w:tc>
          <w:tcPr>
            <w:tcW w:w="1133" w:type="dxa"/>
            <w:tcBorders>
              <w:top w:val="single" w:sz="4" w:space="0" w:color="000000"/>
              <w:left w:val="single" w:sz="4" w:space="0" w:color="000000"/>
              <w:bottom w:val="single" w:sz="4" w:space="0" w:color="000000"/>
              <w:right w:val="single" w:sz="4" w:space="0" w:color="000000"/>
            </w:tcBorders>
            <w:vAlign w:val="center"/>
          </w:tcPr>
          <w:p w14:paraId="6B83063E" w14:textId="77777777" w:rsidR="00BE022A" w:rsidRPr="002C08E5" w:rsidRDefault="00BE022A" w:rsidP="004F0ED8">
            <w:pPr>
              <w:jc w:val="center"/>
              <w:rPr>
                <w:rFonts w:cs="Arial"/>
                <w:color w:val="000000" w:themeColor="text1"/>
                <w:sz w:val="24"/>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1C93609B" w14:textId="77777777" w:rsidR="00BE022A" w:rsidRPr="002C08E5" w:rsidRDefault="00BE022A" w:rsidP="004F0ED8">
            <w:pPr>
              <w:jc w:val="center"/>
              <w:rPr>
                <w:rFonts w:cs="Arial"/>
                <w:color w:val="000000" w:themeColor="text1"/>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CEDC9E3" w14:textId="77777777" w:rsidR="00BE022A" w:rsidRPr="002C08E5" w:rsidRDefault="00BE022A" w:rsidP="004F0ED8">
            <w:pPr>
              <w:jc w:val="center"/>
              <w:rPr>
                <w:rFonts w:cs="Arial"/>
                <w:color w:val="000000" w:themeColor="text1"/>
                <w:sz w:val="24"/>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2966F06B" w14:textId="2B6D437D" w:rsidR="00BE022A" w:rsidRPr="002C08E5" w:rsidRDefault="00232135" w:rsidP="004F0ED8">
            <w:pPr>
              <w:jc w:val="center"/>
              <w:rPr>
                <w:rFonts w:eastAsia="Times New Roman" w:cs="Arial"/>
                <w:color w:val="000000" w:themeColor="text1"/>
              </w:rPr>
            </w:pPr>
            <w:r w:rsidRPr="002C08E5">
              <w:rPr>
                <w:rFonts w:eastAsia="Times New Roman" w:cs="Arial"/>
                <w:color w:val="000000" w:themeColor="text1"/>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6D220260" w14:textId="77777777" w:rsidR="00BE022A" w:rsidRPr="002C08E5" w:rsidRDefault="00BE022A" w:rsidP="004F0ED8">
            <w:pPr>
              <w:jc w:val="center"/>
              <w:rPr>
                <w:rFonts w:eastAsia="Times New Roman" w:cs="Arial"/>
                <w:color w:val="000000" w:themeColor="text1"/>
              </w:rPr>
            </w:pPr>
          </w:p>
        </w:tc>
        <w:tc>
          <w:tcPr>
            <w:tcW w:w="1270" w:type="dxa"/>
            <w:tcBorders>
              <w:top w:val="single" w:sz="4" w:space="0" w:color="000000"/>
              <w:left w:val="single" w:sz="4" w:space="0" w:color="000000"/>
              <w:bottom w:val="single" w:sz="4" w:space="0" w:color="000000"/>
              <w:right w:val="single" w:sz="4" w:space="0" w:color="000000"/>
            </w:tcBorders>
            <w:vAlign w:val="center"/>
          </w:tcPr>
          <w:p w14:paraId="4CC1FDFB" w14:textId="1F5F8CE3" w:rsidR="00BE022A" w:rsidRPr="002C08E5" w:rsidRDefault="001B407C" w:rsidP="004F0ED8">
            <w:pPr>
              <w:jc w:val="center"/>
              <w:rPr>
                <w:rFonts w:eastAsia="Times New Roman" w:cs="Arial"/>
                <w:color w:val="000000" w:themeColor="text1"/>
              </w:rPr>
            </w:pPr>
            <w:r w:rsidRPr="002C08E5">
              <w:rPr>
                <w:rFonts w:eastAsia="Times New Roman" w:cs="Arial"/>
                <w:color w:val="000000" w:themeColor="text1"/>
              </w:rPr>
              <w:sym w:font="Wingdings" w:char="F0AB"/>
            </w:r>
          </w:p>
        </w:tc>
      </w:tr>
      <w:tr w:rsidR="00BE022A" w14:paraId="22D759C4" w14:textId="77777777" w:rsidTr="009B7144">
        <w:trPr>
          <w:trHeight w:val="249"/>
          <w:jc w:val="center"/>
        </w:trPr>
        <w:tc>
          <w:tcPr>
            <w:tcW w:w="6663" w:type="dxa"/>
            <w:tcBorders>
              <w:top w:val="single" w:sz="4" w:space="0" w:color="000000"/>
              <w:left w:val="single" w:sz="4" w:space="0" w:color="000000"/>
              <w:bottom w:val="single" w:sz="4" w:space="0" w:color="000000"/>
              <w:right w:val="single" w:sz="4" w:space="0" w:color="000000"/>
            </w:tcBorders>
          </w:tcPr>
          <w:p w14:paraId="24168AE6" w14:textId="3B6CEF9A" w:rsidR="00BE022A" w:rsidRPr="002C08E5" w:rsidRDefault="004200E3" w:rsidP="004F0ED8">
            <w:pPr>
              <w:rPr>
                <w:rFonts w:eastAsia="Times New Roman" w:cs="Arial"/>
                <w:color w:val="000000" w:themeColor="text1"/>
                <w:lang w:eastAsia="ja-JP"/>
              </w:rPr>
            </w:pPr>
            <w:r w:rsidRPr="002C08E5">
              <w:rPr>
                <w:rFonts w:eastAsia="Times New Roman" w:cs="Arial"/>
                <w:color w:val="000000" w:themeColor="text1"/>
                <w:lang w:eastAsia="ja-JP"/>
              </w:rPr>
              <w:t>Experience of developing curriculum which is employer and market led.</w:t>
            </w:r>
          </w:p>
        </w:tc>
        <w:tc>
          <w:tcPr>
            <w:tcW w:w="1134" w:type="dxa"/>
            <w:tcBorders>
              <w:top w:val="single" w:sz="4" w:space="0" w:color="000000"/>
              <w:left w:val="single" w:sz="4" w:space="0" w:color="000000"/>
              <w:bottom w:val="single" w:sz="4" w:space="0" w:color="000000"/>
              <w:right w:val="single" w:sz="4" w:space="0" w:color="000000"/>
            </w:tcBorders>
            <w:vAlign w:val="center"/>
          </w:tcPr>
          <w:p w14:paraId="0FDB5F51" w14:textId="052AAA1C" w:rsidR="00BE022A" w:rsidRPr="002C08E5" w:rsidRDefault="00232135" w:rsidP="004F0ED8">
            <w:pPr>
              <w:jc w:val="center"/>
              <w:rPr>
                <w:rFonts w:eastAsia="Times New Roman" w:cs="Arial"/>
                <w:color w:val="000000" w:themeColor="text1"/>
              </w:rPr>
            </w:pPr>
            <w:r w:rsidRPr="002C08E5">
              <w:rPr>
                <w:rFonts w:eastAsia="Times New Roman" w:cs="Arial"/>
                <w:color w:val="000000" w:themeColor="text1"/>
              </w:rPr>
              <w:sym w:font="Wingdings" w:char="F0AB"/>
            </w:r>
          </w:p>
        </w:tc>
        <w:tc>
          <w:tcPr>
            <w:tcW w:w="1133" w:type="dxa"/>
            <w:tcBorders>
              <w:top w:val="single" w:sz="4" w:space="0" w:color="000000"/>
              <w:left w:val="single" w:sz="4" w:space="0" w:color="000000"/>
              <w:bottom w:val="single" w:sz="4" w:space="0" w:color="000000"/>
              <w:right w:val="single" w:sz="4" w:space="0" w:color="000000"/>
            </w:tcBorders>
            <w:vAlign w:val="center"/>
          </w:tcPr>
          <w:p w14:paraId="6DE45E05" w14:textId="77777777" w:rsidR="00BE022A" w:rsidRPr="002C08E5" w:rsidRDefault="00BE022A" w:rsidP="004F0ED8">
            <w:pPr>
              <w:jc w:val="center"/>
              <w:rPr>
                <w:rFonts w:cs="Arial"/>
                <w:color w:val="000000" w:themeColor="text1"/>
                <w:sz w:val="24"/>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6CF7DD79" w14:textId="77777777" w:rsidR="00BE022A" w:rsidRPr="002C08E5" w:rsidRDefault="00BE022A" w:rsidP="004F0ED8">
            <w:pPr>
              <w:jc w:val="center"/>
              <w:rPr>
                <w:rFonts w:cs="Arial"/>
                <w:color w:val="000000" w:themeColor="text1"/>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BF86E4E" w14:textId="77777777" w:rsidR="00BE022A" w:rsidRPr="002C08E5" w:rsidRDefault="00BE022A" w:rsidP="004F0ED8">
            <w:pPr>
              <w:jc w:val="center"/>
              <w:rPr>
                <w:rFonts w:cs="Arial"/>
                <w:color w:val="000000" w:themeColor="text1"/>
                <w:sz w:val="24"/>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04AC9037" w14:textId="19C2D6BF" w:rsidR="00BE022A" w:rsidRPr="002C08E5" w:rsidRDefault="00232135" w:rsidP="004F0ED8">
            <w:pPr>
              <w:jc w:val="center"/>
              <w:rPr>
                <w:rFonts w:eastAsia="Times New Roman" w:cs="Arial"/>
                <w:color w:val="000000" w:themeColor="text1"/>
              </w:rPr>
            </w:pPr>
            <w:r w:rsidRPr="002C08E5">
              <w:rPr>
                <w:rFonts w:eastAsia="Times New Roman" w:cs="Arial"/>
                <w:color w:val="000000" w:themeColor="text1"/>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6B25346B" w14:textId="77777777" w:rsidR="00BE022A" w:rsidRPr="002C08E5" w:rsidRDefault="00BE022A" w:rsidP="004F0ED8">
            <w:pPr>
              <w:jc w:val="center"/>
              <w:rPr>
                <w:rFonts w:eastAsia="Times New Roman" w:cs="Arial"/>
                <w:color w:val="000000" w:themeColor="text1"/>
              </w:rPr>
            </w:pPr>
          </w:p>
        </w:tc>
        <w:tc>
          <w:tcPr>
            <w:tcW w:w="1270" w:type="dxa"/>
            <w:tcBorders>
              <w:top w:val="single" w:sz="4" w:space="0" w:color="000000"/>
              <w:left w:val="single" w:sz="4" w:space="0" w:color="000000"/>
              <w:bottom w:val="single" w:sz="4" w:space="0" w:color="000000"/>
              <w:right w:val="single" w:sz="4" w:space="0" w:color="000000"/>
            </w:tcBorders>
            <w:vAlign w:val="center"/>
          </w:tcPr>
          <w:p w14:paraId="0D58CDAF" w14:textId="2FAC9D3C" w:rsidR="00BE022A" w:rsidRPr="002C08E5" w:rsidRDefault="001B407C" w:rsidP="004F0ED8">
            <w:pPr>
              <w:jc w:val="center"/>
              <w:rPr>
                <w:rFonts w:eastAsia="Times New Roman" w:cs="Arial"/>
                <w:color w:val="000000" w:themeColor="text1"/>
              </w:rPr>
            </w:pPr>
            <w:r w:rsidRPr="002C08E5">
              <w:rPr>
                <w:rFonts w:eastAsia="Times New Roman" w:cs="Arial"/>
                <w:color w:val="000000" w:themeColor="text1"/>
              </w:rPr>
              <w:sym w:font="Wingdings" w:char="F0AB"/>
            </w:r>
          </w:p>
        </w:tc>
      </w:tr>
      <w:tr w:rsidR="00BE022A" w14:paraId="14327DEF" w14:textId="77777777" w:rsidTr="009B7144">
        <w:trPr>
          <w:trHeight w:val="249"/>
          <w:jc w:val="center"/>
        </w:trPr>
        <w:tc>
          <w:tcPr>
            <w:tcW w:w="6663" w:type="dxa"/>
            <w:tcBorders>
              <w:top w:val="single" w:sz="4" w:space="0" w:color="000000"/>
              <w:left w:val="single" w:sz="4" w:space="0" w:color="000000"/>
              <w:bottom w:val="single" w:sz="4" w:space="0" w:color="000000"/>
              <w:right w:val="single" w:sz="4" w:space="0" w:color="000000"/>
            </w:tcBorders>
          </w:tcPr>
          <w:p w14:paraId="74FB8375" w14:textId="1BFFCBCC" w:rsidR="00BE022A" w:rsidRPr="002C08E5" w:rsidRDefault="00CD3D0F" w:rsidP="004F0ED8">
            <w:pPr>
              <w:rPr>
                <w:rFonts w:eastAsia="Times New Roman" w:cs="Arial"/>
                <w:color w:val="000000" w:themeColor="text1"/>
                <w:lang w:eastAsia="ja-JP"/>
              </w:rPr>
            </w:pPr>
            <w:r w:rsidRPr="002C08E5">
              <w:rPr>
                <w:rFonts w:eastAsia="Times New Roman" w:cs="Arial"/>
                <w:color w:val="000000" w:themeColor="text1"/>
                <w:lang w:eastAsia="ja-JP"/>
              </w:rPr>
              <w:t xml:space="preserve">Demonstrate experience of business development, </w:t>
            </w:r>
            <w:proofErr w:type="gramStart"/>
            <w:r w:rsidRPr="002C08E5">
              <w:rPr>
                <w:rFonts w:eastAsia="Times New Roman" w:cs="Arial"/>
                <w:color w:val="000000" w:themeColor="text1"/>
                <w:lang w:eastAsia="ja-JP"/>
              </w:rPr>
              <w:t>marketing</w:t>
            </w:r>
            <w:proofErr w:type="gramEnd"/>
            <w:r w:rsidRPr="002C08E5">
              <w:rPr>
                <w:rFonts w:eastAsia="Times New Roman" w:cs="Arial"/>
                <w:color w:val="000000" w:themeColor="text1"/>
                <w:lang w:eastAsia="ja-JP"/>
              </w:rPr>
              <w:t xml:space="preserve"> and sales strategies/initiatives.</w:t>
            </w:r>
          </w:p>
        </w:tc>
        <w:tc>
          <w:tcPr>
            <w:tcW w:w="1134" w:type="dxa"/>
            <w:tcBorders>
              <w:top w:val="single" w:sz="4" w:space="0" w:color="000000"/>
              <w:left w:val="single" w:sz="4" w:space="0" w:color="000000"/>
              <w:bottom w:val="single" w:sz="4" w:space="0" w:color="000000"/>
              <w:right w:val="single" w:sz="4" w:space="0" w:color="000000"/>
            </w:tcBorders>
            <w:vAlign w:val="center"/>
          </w:tcPr>
          <w:p w14:paraId="6FEF26E6" w14:textId="50CCAE2A" w:rsidR="00BE022A" w:rsidRPr="002C08E5" w:rsidRDefault="00232135" w:rsidP="004F0ED8">
            <w:pPr>
              <w:jc w:val="center"/>
              <w:rPr>
                <w:rFonts w:eastAsia="Times New Roman" w:cs="Arial"/>
                <w:color w:val="000000" w:themeColor="text1"/>
              </w:rPr>
            </w:pPr>
            <w:r w:rsidRPr="002C08E5">
              <w:rPr>
                <w:rFonts w:eastAsia="Times New Roman" w:cs="Arial"/>
                <w:color w:val="000000" w:themeColor="text1"/>
              </w:rPr>
              <w:sym w:font="Wingdings" w:char="F0AB"/>
            </w:r>
          </w:p>
        </w:tc>
        <w:tc>
          <w:tcPr>
            <w:tcW w:w="1133" w:type="dxa"/>
            <w:tcBorders>
              <w:top w:val="single" w:sz="4" w:space="0" w:color="000000"/>
              <w:left w:val="single" w:sz="4" w:space="0" w:color="000000"/>
              <w:bottom w:val="single" w:sz="4" w:space="0" w:color="000000"/>
              <w:right w:val="single" w:sz="4" w:space="0" w:color="000000"/>
            </w:tcBorders>
            <w:vAlign w:val="center"/>
          </w:tcPr>
          <w:p w14:paraId="44B42816" w14:textId="77777777" w:rsidR="00BE022A" w:rsidRPr="002C08E5" w:rsidRDefault="00BE022A" w:rsidP="004F0ED8">
            <w:pPr>
              <w:jc w:val="center"/>
              <w:rPr>
                <w:rFonts w:cs="Arial"/>
                <w:color w:val="000000" w:themeColor="text1"/>
                <w:sz w:val="24"/>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4E72A870" w14:textId="77777777" w:rsidR="00BE022A" w:rsidRPr="002C08E5" w:rsidRDefault="00BE022A" w:rsidP="004F0ED8">
            <w:pPr>
              <w:jc w:val="center"/>
              <w:rPr>
                <w:rFonts w:cs="Arial"/>
                <w:color w:val="000000" w:themeColor="text1"/>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FB49F5D" w14:textId="77777777" w:rsidR="00BE022A" w:rsidRPr="002C08E5" w:rsidRDefault="00BE022A" w:rsidP="004F0ED8">
            <w:pPr>
              <w:jc w:val="center"/>
              <w:rPr>
                <w:rFonts w:cs="Arial"/>
                <w:color w:val="000000" w:themeColor="text1"/>
                <w:sz w:val="24"/>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6F5281FB" w14:textId="62B52A09" w:rsidR="00BE022A" w:rsidRPr="002C08E5" w:rsidRDefault="00232135" w:rsidP="004F0ED8">
            <w:pPr>
              <w:jc w:val="center"/>
              <w:rPr>
                <w:rFonts w:eastAsia="Times New Roman" w:cs="Arial"/>
                <w:color w:val="000000" w:themeColor="text1"/>
              </w:rPr>
            </w:pPr>
            <w:r w:rsidRPr="002C08E5">
              <w:rPr>
                <w:rFonts w:eastAsia="Times New Roman" w:cs="Arial"/>
                <w:color w:val="000000" w:themeColor="text1"/>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4B517A29" w14:textId="77777777" w:rsidR="00BE022A" w:rsidRPr="002C08E5" w:rsidRDefault="00BE022A" w:rsidP="004F0ED8">
            <w:pPr>
              <w:jc w:val="center"/>
              <w:rPr>
                <w:rFonts w:eastAsia="Times New Roman" w:cs="Arial"/>
                <w:color w:val="000000" w:themeColor="text1"/>
              </w:rPr>
            </w:pPr>
          </w:p>
        </w:tc>
        <w:tc>
          <w:tcPr>
            <w:tcW w:w="1270" w:type="dxa"/>
            <w:tcBorders>
              <w:top w:val="single" w:sz="4" w:space="0" w:color="000000"/>
              <w:left w:val="single" w:sz="4" w:space="0" w:color="000000"/>
              <w:bottom w:val="single" w:sz="4" w:space="0" w:color="000000"/>
              <w:right w:val="single" w:sz="4" w:space="0" w:color="000000"/>
            </w:tcBorders>
            <w:vAlign w:val="center"/>
          </w:tcPr>
          <w:p w14:paraId="0FC85A07" w14:textId="0C18C631" w:rsidR="00BE022A" w:rsidRPr="002C08E5" w:rsidRDefault="001B407C" w:rsidP="004F0ED8">
            <w:pPr>
              <w:jc w:val="center"/>
              <w:rPr>
                <w:rFonts w:eastAsia="Times New Roman" w:cs="Arial"/>
                <w:color w:val="000000" w:themeColor="text1"/>
              </w:rPr>
            </w:pPr>
            <w:r w:rsidRPr="002C08E5">
              <w:rPr>
                <w:rFonts w:eastAsia="Times New Roman" w:cs="Arial"/>
                <w:color w:val="000000" w:themeColor="text1"/>
              </w:rPr>
              <w:sym w:font="Wingdings" w:char="F0AB"/>
            </w:r>
          </w:p>
        </w:tc>
      </w:tr>
      <w:tr w:rsidR="00CD3D0F" w14:paraId="6E45D334" w14:textId="77777777" w:rsidTr="009B7144">
        <w:trPr>
          <w:trHeight w:val="249"/>
          <w:jc w:val="center"/>
        </w:trPr>
        <w:tc>
          <w:tcPr>
            <w:tcW w:w="6663" w:type="dxa"/>
            <w:tcBorders>
              <w:top w:val="single" w:sz="4" w:space="0" w:color="000000"/>
              <w:left w:val="single" w:sz="4" w:space="0" w:color="000000"/>
              <w:bottom w:val="single" w:sz="4" w:space="0" w:color="000000"/>
              <w:right w:val="single" w:sz="4" w:space="0" w:color="000000"/>
            </w:tcBorders>
          </w:tcPr>
          <w:p w14:paraId="11D640E2" w14:textId="0DE1ABEC" w:rsidR="00CD3D0F" w:rsidRPr="002C08E5" w:rsidRDefault="005D059C" w:rsidP="004F0ED8">
            <w:pPr>
              <w:rPr>
                <w:rFonts w:eastAsia="Times New Roman" w:cs="Arial"/>
                <w:color w:val="000000" w:themeColor="text1"/>
                <w:lang w:eastAsia="ja-JP"/>
              </w:rPr>
            </w:pPr>
            <w:r w:rsidRPr="002C08E5">
              <w:rPr>
                <w:rFonts w:eastAsia="Times New Roman" w:cs="Arial"/>
                <w:color w:val="000000" w:themeColor="text1"/>
                <w:lang w:eastAsia="ja-JP"/>
              </w:rPr>
              <w:t>Recent experience of operating at a senior level with client organisations.</w:t>
            </w:r>
          </w:p>
        </w:tc>
        <w:tc>
          <w:tcPr>
            <w:tcW w:w="1134" w:type="dxa"/>
            <w:tcBorders>
              <w:top w:val="single" w:sz="4" w:space="0" w:color="000000"/>
              <w:left w:val="single" w:sz="4" w:space="0" w:color="000000"/>
              <w:bottom w:val="single" w:sz="4" w:space="0" w:color="000000"/>
              <w:right w:val="single" w:sz="4" w:space="0" w:color="000000"/>
            </w:tcBorders>
            <w:vAlign w:val="center"/>
          </w:tcPr>
          <w:p w14:paraId="6383D4B9" w14:textId="574271B9" w:rsidR="00CD3D0F" w:rsidRPr="002C08E5" w:rsidRDefault="00232135" w:rsidP="004F0ED8">
            <w:pPr>
              <w:jc w:val="center"/>
              <w:rPr>
                <w:rFonts w:eastAsia="Times New Roman" w:cs="Arial"/>
                <w:color w:val="000000" w:themeColor="text1"/>
              </w:rPr>
            </w:pPr>
            <w:r w:rsidRPr="002C08E5">
              <w:rPr>
                <w:rFonts w:eastAsia="Times New Roman" w:cs="Arial"/>
                <w:color w:val="000000" w:themeColor="text1"/>
              </w:rPr>
              <w:sym w:font="Wingdings" w:char="F0AB"/>
            </w:r>
          </w:p>
        </w:tc>
        <w:tc>
          <w:tcPr>
            <w:tcW w:w="1133" w:type="dxa"/>
            <w:tcBorders>
              <w:top w:val="single" w:sz="4" w:space="0" w:color="000000"/>
              <w:left w:val="single" w:sz="4" w:space="0" w:color="000000"/>
              <w:bottom w:val="single" w:sz="4" w:space="0" w:color="000000"/>
              <w:right w:val="single" w:sz="4" w:space="0" w:color="000000"/>
            </w:tcBorders>
            <w:vAlign w:val="center"/>
          </w:tcPr>
          <w:p w14:paraId="5384A701" w14:textId="77777777" w:rsidR="00CD3D0F" w:rsidRPr="002C08E5" w:rsidRDefault="00CD3D0F" w:rsidP="004F0ED8">
            <w:pPr>
              <w:jc w:val="center"/>
              <w:rPr>
                <w:rFonts w:cs="Arial"/>
                <w:color w:val="000000" w:themeColor="text1"/>
                <w:sz w:val="24"/>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2307BD7D" w14:textId="77777777" w:rsidR="00CD3D0F" w:rsidRPr="002C08E5" w:rsidRDefault="00CD3D0F" w:rsidP="004F0ED8">
            <w:pPr>
              <w:jc w:val="center"/>
              <w:rPr>
                <w:rFonts w:cs="Arial"/>
                <w:color w:val="000000" w:themeColor="text1"/>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AFD1C01" w14:textId="77777777" w:rsidR="00CD3D0F" w:rsidRPr="002C08E5" w:rsidRDefault="00CD3D0F" w:rsidP="004F0ED8">
            <w:pPr>
              <w:jc w:val="center"/>
              <w:rPr>
                <w:rFonts w:cs="Arial"/>
                <w:color w:val="000000" w:themeColor="text1"/>
                <w:sz w:val="24"/>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5B284A06" w14:textId="5B1A9481" w:rsidR="00CD3D0F" w:rsidRPr="002C08E5" w:rsidRDefault="00232135" w:rsidP="004F0ED8">
            <w:pPr>
              <w:jc w:val="center"/>
              <w:rPr>
                <w:rFonts w:eastAsia="Times New Roman" w:cs="Arial"/>
                <w:color w:val="000000" w:themeColor="text1"/>
              </w:rPr>
            </w:pPr>
            <w:r w:rsidRPr="002C08E5">
              <w:rPr>
                <w:rFonts w:eastAsia="Times New Roman" w:cs="Arial"/>
                <w:color w:val="000000" w:themeColor="text1"/>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33ACA52B" w14:textId="77777777" w:rsidR="00CD3D0F" w:rsidRPr="002C08E5" w:rsidRDefault="00CD3D0F" w:rsidP="004F0ED8">
            <w:pPr>
              <w:jc w:val="center"/>
              <w:rPr>
                <w:rFonts w:eastAsia="Times New Roman" w:cs="Arial"/>
                <w:color w:val="000000" w:themeColor="text1"/>
              </w:rPr>
            </w:pPr>
          </w:p>
        </w:tc>
        <w:tc>
          <w:tcPr>
            <w:tcW w:w="1270" w:type="dxa"/>
            <w:tcBorders>
              <w:top w:val="single" w:sz="4" w:space="0" w:color="000000"/>
              <w:left w:val="single" w:sz="4" w:space="0" w:color="000000"/>
              <w:bottom w:val="single" w:sz="4" w:space="0" w:color="000000"/>
              <w:right w:val="single" w:sz="4" w:space="0" w:color="000000"/>
            </w:tcBorders>
            <w:vAlign w:val="center"/>
          </w:tcPr>
          <w:p w14:paraId="01492610" w14:textId="2D77EC8A" w:rsidR="00CD3D0F" w:rsidRPr="002C08E5" w:rsidRDefault="001B407C" w:rsidP="004F0ED8">
            <w:pPr>
              <w:jc w:val="center"/>
              <w:rPr>
                <w:rFonts w:eastAsia="Times New Roman" w:cs="Arial"/>
                <w:color w:val="000000" w:themeColor="text1"/>
              </w:rPr>
            </w:pPr>
            <w:r w:rsidRPr="002C08E5">
              <w:rPr>
                <w:rFonts w:eastAsia="Times New Roman" w:cs="Arial"/>
                <w:color w:val="000000" w:themeColor="text1"/>
              </w:rPr>
              <w:sym w:font="Wingdings" w:char="F0AB"/>
            </w:r>
          </w:p>
        </w:tc>
      </w:tr>
      <w:tr w:rsidR="00CD3D0F" w14:paraId="5D5F2C39" w14:textId="77777777" w:rsidTr="009B7144">
        <w:trPr>
          <w:trHeight w:val="249"/>
          <w:jc w:val="center"/>
        </w:trPr>
        <w:tc>
          <w:tcPr>
            <w:tcW w:w="6663" w:type="dxa"/>
            <w:tcBorders>
              <w:top w:val="single" w:sz="4" w:space="0" w:color="000000"/>
              <w:left w:val="single" w:sz="4" w:space="0" w:color="000000"/>
              <w:bottom w:val="single" w:sz="4" w:space="0" w:color="000000"/>
              <w:right w:val="single" w:sz="4" w:space="0" w:color="000000"/>
            </w:tcBorders>
          </w:tcPr>
          <w:p w14:paraId="74DC9FFC" w14:textId="1A7E1F5D" w:rsidR="00CD3D0F" w:rsidRPr="002C08E5" w:rsidRDefault="005974BD" w:rsidP="004F0ED8">
            <w:pPr>
              <w:rPr>
                <w:rFonts w:eastAsia="Times New Roman" w:cs="Arial"/>
                <w:color w:val="000000" w:themeColor="text1"/>
                <w:lang w:eastAsia="ja-JP"/>
              </w:rPr>
            </w:pPr>
            <w:r w:rsidRPr="002C08E5">
              <w:rPr>
                <w:rFonts w:eastAsia="Times New Roman" w:cs="Arial"/>
                <w:color w:val="000000" w:themeColor="text1"/>
                <w:lang w:eastAsia="ja-JP"/>
              </w:rPr>
              <w:t>Ability to demonstrate success in developing and maintaining partnerships and networks.</w:t>
            </w:r>
          </w:p>
        </w:tc>
        <w:tc>
          <w:tcPr>
            <w:tcW w:w="1134" w:type="dxa"/>
            <w:tcBorders>
              <w:top w:val="single" w:sz="4" w:space="0" w:color="000000"/>
              <w:left w:val="single" w:sz="4" w:space="0" w:color="000000"/>
              <w:bottom w:val="single" w:sz="4" w:space="0" w:color="000000"/>
              <w:right w:val="single" w:sz="4" w:space="0" w:color="000000"/>
            </w:tcBorders>
            <w:vAlign w:val="center"/>
          </w:tcPr>
          <w:p w14:paraId="4EF271B2" w14:textId="77777777" w:rsidR="00CD3D0F" w:rsidRPr="002C08E5" w:rsidRDefault="00CD3D0F" w:rsidP="004F0ED8">
            <w:pPr>
              <w:jc w:val="center"/>
              <w:rPr>
                <w:rFonts w:eastAsia="Times New Roman" w:cs="Arial"/>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460089EA" w14:textId="2B11B8B3" w:rsidR="00CD3D0F" w:rsidRPr="002C08E5" w:rsidRDefault="00232135" w:rsidP="004F0ED8">
            <w:pPr>
              <w:jc w:val="center"/>
              <w:rPr>
                <w:rFonts w:cs="Arial"/>
                <w:color w:val="000000" w:themeColor="text1"/>
                <w:sz w:val="24"/>
              </w:rPr>
            </w:pPr>
            <w:r w:rsidRPr="002C08E5">
              <w:rPr>
                <w:rFonts w:eastAsia="Times New Roman" w:cs="Arial"/>
                <w:color w:val="000000" w:themeColor="text1"/>
              </w:rPr>
              <w:sym w:font="Wingdings" w:char="F0AB"/>
            </w: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1DB79E17" w14:textId="77777777" w:rsidR="00CD3D0F" w:rsidRPr="002C08E5" w:rsidRDefault="00CD3D0F" w:rsidP="004F0ED8">
            <w:pPr>
              <w:jc w:val="center"/>
              <w:rPr>
                <w:rFonts w:cs="Arial"/>
                <w:color w:val="000000" w:themeColor="text1"/>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838A828" w14:textId="77777777" w:rsidR="00CD3D0F" w:rsidRPr="002C08E5" w:rsidRDefault="00CD3D0F" w:rsidP="004F0ED8">
            <w:pPr>
              <w:jc w:val="center"/>
              <w:rPr>
                <w:rFonts w:cs="Arial"/>
                <w:color w:val="000000" w:themeColor="text1"/>
                <w:sz w:val="24"/>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2097CB2B" w14:textId="25BFEEA8" w:rsidR="00CD3D0F" w:rsidRPr="002C08E5" w:rsidRDefault="00232135" w:rsidP="004F0ED8">
            <w:pPr>
              <w:jc w:val="center"/>
              <w:rPr>
                <w:rFonts w:eastAsia="Times New Roman" w:cs="Arial"/>
                <w:color w:val="000000" w:themeColor="text1"/>
              </w:rPr>
            </w:pPr>
            <w:r w:rsidRPr="002C08E5">
              <w:rPr>
                <w:rFonts w:eastAsia="Times New Roman" w:cs="Arial"/>
                <w:color w:val="000000" w:themeColor="text1"/>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7A59F2C8" w14:textId="77777777" w:rsidR="00CD3D0F" w:rsidRPr="002C08E5" w:rsidRDefault="00CD3D0F" w:rsidP="004F0ED8">
            <w:pPr>
              <w:jc w:val="center"/>
              <w:rPr>
                <w:rFonts w:eastAsia="Times New Roman" w:cs="Arial"/>
                <w:color w:val="000000" w:themeColor="text1"/>
              </w:rPr>
            </w:pPr>
          </w:p>
        </w:tc>
        <w:tc>
          <w:tcPr>
            <w:tcW w:w="1270" w:type="dxa"/>
            <w:tcBorders>
              <w:top w:val="single" w:sz="4" w:space="0" w:color="000000"/>
              <w:left w:val="single" w:sz="4" w:space="0" w:color="000000"/>
              <w:bottom w:val="single" w:sz="4" w:space="0" w:color="000000"/>
              <w:right w:val="single" w:sz="4" w:space="0" w:color="000000"/>
            </w:tcBorders>
            <w:vAlign w:val="center"/>
          </w:tcPr>
          <w:p w14:paraId="67C3CB67" w14:textId="6CBA4073" w:rsidR="00CD3D0F" w:rsidRPr="002C08E5" w:rsidRDefault="001B407C" w:rsidP="004F0ED8">
            <w:pPr>
              <w:jc w:val="center"/>
              <w:rPr>
                <w:rFonts w:eastAsia="Times New Roman" w:cs="Arial"/>
                <w:color w:val="000000" w:themeColor="text1"/>
              </w:rPr>
            </w:pPr>
            <w:r w:rsidRPr="002C08E5">
              <w:rPr>
                <w:rFonts w:eastAsia="Times New Roman" w:cs="Arial"/>
                <w:color w:val="000000" w:themeColor="text1"/>
              </w:rPr>
              <w:sym w:font="Wingdings" w:char="F0AB"/>
            </w:r>
          </w:p>
        </w:tc>
      </w:tr>
      <w:tr w:rsidR="004F0ED8" w14:paraId="433D386C" w14:textId="77777777" w:rsidTr="0079313E">
        <w:trPr>
          <w:jc w:val="center"/>
        </w:trPr>
        <w:tc>
          <w:tcPr>
            <w:tcW w:w="6663" w:type="dxa"/>
            <w:tcBorders>
              <w:top w:val="single" w:sz="4" w:space="0" w:color="auto"/>
              <w:left w:val="single" w:sz="4" w:space="0" w:color="000000"/>
              <w:bottom w:val="single" w:sz="4" w:space="0" w:color="auto"/>
              <w:right w:val="nil"/>
            </w:tcBorders>
            <w:shd w:val="clear" w:color="auto" w:fill="BFBFBF" w:themeFill="background1" w:themeFillShade="BF"/>
            <w:vAlign w:val="center"/>
            <w:hideMark/>
          </w:tcPr>
          <w:p w14:paraId="245F40AC" w14:textId="77777777" w:rsidR="004F0ED8" w:rsidRPr="002C08E5" w:rsidRDefault="004F0ED8" w:rsidP="004F0ED8">
            <w:pPr>
              <w:spacing w:after="120"/>
              <w:rPr>
                <w:rFonts w:cs="Arial"/>
                <w:b/>
                <w:color w:val="000000" w:themeColor="text1"/>
                <w:szCs w:val="20"/>
              </w:rPr>
            </w:pPr>
            <w:r w:rsidRPr="002C08E5">
              <w:rPr>
                <w:rFonts w:cs="Arial"/>
                <w:b/>
                <w:color w:val="000000" w:themeColor="text1"/>
                <w:szCs w:val="20"/>
              </w:rPr>
              <w:t>Skills/ Knowledge/ Aptitude</w:t>
            </w:r>
          </w:p>
        </w:tc>
        <w:tc>
          <w:tcPr>
            <w:tcW w:w="1134" w:type="dxa"/>
            <w:tcBorders>
              <w:top w:val="single" w:sz="4" w:space="0" w:color="auto"/>
              <w:left w:val="nil"/>
              <w:bottom w:val="single" w:sz="4" w:space="0" w:color="auto"/>
              <w:right w:val="nil"/>
            </w:tcBorders>
            <w:shd w:val="clear" w:color="auto" w:fill="BFBFBF" w:themeFill="background1" w:themeFillShade="BF"/>
            <w:vAlign w:val="center"/>
          </w:tcPr>
          <w:p w14:paraId="7540C7AB" w14:textId="77777777" w:rsidR="004F0ED8" w:rsidRPr="002C08E5" w:rsidRDefault="004F0ED8" w:rsidP="004F0ED8">
            <w:pPr>
              <w:jc w:val="center"/>
              <w:rPr>
                <w:color w:val="000000" w:themeColor="text1"/>
                <w:szCs w:val="20"/>
              </w:rPr>
            </w:pPr>
          </w:p>
        </w:tc>
        <w:tc>
          <w:tcPr>
            <w:tcW w:w="113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138EC5F" w14:textId="77777777" w:rsidR="004F0ED8" w:rsidRPr="002C08E5" w:rsidRDefault="004F0ED8" w:rsidP="004F0ED8">
            <w:pPr>
              <w:jc w:val="center"/>
              <w:rPr>
                <w:rFonts w:cs="Arial"/>
                <w:color w:val="000000" w:themeColor="text1"/>
                <w:szCs w:val="20"/>
              </w:rPr>
            </w:pPr>
          </w:p>
        </w:tc>
        <w:tc>
          <w:tcPr>
            <w:tcW w:w="250"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0FD0DF18" w14:textId="77777777" w:rsidR="004F0ED8" w:rsidRPr="002C08E5" w:rsidRDefault="004F0ED8" w:rsidP="004F0ED8">
            <w:pPr>
              <w:jc w:val="center"/>
              <w:rPr>
                <w:rFonts w:cs="Arial"/>
                <w:color w:val="000000" w:themeColor="text1"/>
                <w:szCs w:val="20"/>
              </w:rPr>
            </w:pPr>
          </w:p>
        </w:tc>
        <w:tc>
          <w:tcPr>
            <w:tcW w:w="1276" w:type="dxa"/>
            <w:tcBorders>
              <w:top w:val="single" w:sz="4" w:space="0" w:color="auto"/>
              <w:left w:val="single" w:sz="4" w:space="0" w:color="auto"/>
              <w:bottom w:val="single" w:sz="4" w:space="0" w:color="auto"/>
              <w:right w:val="nil"/>
            </w:tcBorders>
            <w:shd w:val="clear" w:color="auto" w:fill="BFBFBF" w:themeFill="background1" w:themeFillShade="BF"/>
            <w:vAlign w:val="center"/>
          </w:tcPr>
          <w:p w14:paraId="5B0B4261" w14:textId="77777777" w:rsidR="004F0ED8" w:rsidRPr="002C08E5" w:rsidRDefault="004F0ED8" w:rsidP="004F0ED8">
            <w:pPr>
              <w:jc w:val="center"/>
              <w:rPr>
                <w:rFonts w:cs="Arial"/>
                <w:color w:val="000000" w:themeColor="text1"/>
                <w:szCs w:val="20"/>
              </w:rPr>
            </w:pPr>
          </w:p>
        </w:tc>
        <w:tc>
          <w:tcPr>
            <w:tcW w:w="1688" w:type="dxa"/>
            <w:tcBorders>
              <w:top w:val="single" w:sz="4" w:space="0" w:color="auto"/>
              <w:left w:val="nil"/>
              <w:bottom w:val="single" w:sz="4" w:space="0" w:color="auto"/>
              <w:right w:val="nil"/>
            </w:tcBorders>
            <w:shd w:val="clear" w:color="auto" w:fill="BFBFBF" w:themeFill="background1" w:themeFillShade="BF"/>
            <w:vAlign w:val="center"/>
          </w:tcPr>
          <w:p w14:paraId="59FE78F3" w14:textId="77777777" w:rsidR="004F0ED8" w:rsidRPr="002C08E5" w:rsidRDefault="004F0ED8" w:rsidP="004F0ED8">
            <w:pPr>
              <w:jc w:val="center"/>
              <w:rPr>
                <w:color w:val="000000" w:themeColor="text1"/>
                <w:szCs w:val="20"/>
              </w:rPr>
            </w:pPr>
          </w:p>
        </w:tc>
        <w:tc>
          <w:tcPr>
            <w:tcW w:w="1267" w:type="dxa"/>
            <w:tcBorders>
              <w:top w:val="single" w:sz="4" w:space="0" w:color="auto"/>
              <w:left w:val="nil"/>
              <w:bottom w:val="single" w:sz="4" w:space="0" w:color="auto"/>
              <w:right w:val="nil"/>
            </w:tcBorders>
            <w:shd w:val="clear" w:color="auto" w:fill="BFBFBF" w:themeFill="background1" w:themeFillShade="BF"/>
            <w:vAlign w:val="center"/>
          </w:tcPr>
          <w:p w14:paraId="1272E9D5" w14:textId="77777777" w:rsidR="004F0ED8" w:rsidRPr="002C08E5" w:rsidRDefault="004F0ED8" w:rsidP="004F0ED8">
            <w:pPr>
              <w:jc w:val="center"/>
              <w:rPr>
                <w:color w:val="000000" w:themeColor="text1"/>
                <w:szCs w:val="20"/>
              </w:rPr>
            </w:pPr>
          </w:p>
        </w:tc>
        <w:tc>
          <w:tcPr>
            <w:tcW w:w="1270"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5D8144E7" w14:textId="77777777" w:rsidR="004F0ED8" w:rsidRPr="002C08E5" w:rsidRDefault="004F0ED8" w:rsidP="004F0ED8">
            <w:pPr>
              <w:jc w:val="center"/>
              <w:rPr>
                <w:color w:val="000000" w:themeColor="text1"/>
                <w:szCs w:val="20"/>
              </w:rPr>
            </w:pPr>
          </w:p>
        </w:tc>
      </w:tr>
      <w:tr w:rsidR="00B443F6" w14:paraId="65E7DEBF" w14:textId="77777777" w:rsidTr="002A4B02">
        <w:trPr>
          <w:trHeight w:val="761"/>
          <w:jc w:val="center"/>
        </w:trPr>
        <w:tc>
          <w:tcPr>
            <w:tcW w:w="6663" w:type="dxa"/>
            <w:tcBorders>
              <w:top w:val="single" w:sz="4" w:space="0" w:color="000000"/>
              <w:left w:val="single" w:sz="4" w:space="0" w:color="000000"/>
              <w:bottom w:val="single" w:sz="4" w:space="0" w:color="auto"/>
              <w:right w:val="single" w:sz="4" w:space="0" w:color="auto"/>
            </w:tcBorders>
          </w:tcPr>
          <w:p w14:paraId="1EAA4D4B" w14:textId="79845E26" w:rsidR="00B443F6" w:rsidRPr="002C08E5" w:rsidRDefault="00B443F6" w:rsidP="00B443F6">
            <w:pPr>
              <w:rPr>
                <w:rFonts w:eastAsia="Times New Roman" w:cs="Arial"/>
                <w:color w:val="000000" w:themeColor="text1"/>
                <w:lang w:eastAsia="ja-JP"/>
              </w:rPr>
            </w:pPr>
            <w:r w:rsidRPr="002C08E5">
              <w:rPr>
                <w:rFonts w:eastAsia="Times New Roman" w:cs="Arial"/>
                <w:color w:val="000000" w:themeColor="text1"/>
                <w:lang w:eastAsia="ja-JP"/>
              </w:rPr>
              <w:t>Knowledge of the FE sector from preferably from a college or ITP background.</w:t>
            </w:r>
          </w:p>
        </w:tc>
        <w:tc>
          <w:tcPr>
            <w:tcW w:w="1134" w:type="dxa"/>
            <w:tcBorders>
              <w:top w:val="single" w:sz="4" w:space="0" w:color="000000"/>
              <w:left w:val="single" w:sz="4" w:space="0" w:color="auto"/>
              <w:bottom w:val="single" w:sz="4" w:space="0" w:color="auto"/>
              <w:right w:val="single" w:sz="4" w:space="0" w:color="auto"/>
            </w:tcBorders>
          </w:tcPr>
          <w:p w14:paraId="066409B8" w14:textId="4C3B62E0" w:rsidR="00B443F6" w:rsidRPr="002C08E5" w:rsidRDefault="002A4B02" w:rsidP="00B443F6">
            <w:pPr>
              <w:jc w:val="center"/>
              <w:rPr>
                <w:color w:val="000000" w:themeColor="text1"/>
              </w:rPr>
            </w:pPr>
            <w:r w:rsidRPr="002C08E5">
              <w:rPr>
                <w:rFonts w:eastAsia="Times New Roman" w:cs="Arial"/>
                <w:color w:val="000000" w:themeColor="text1"/>
              </w:rPr>
              <w:sym w:font="Wingdings" w:char="F0AB"/>
            </w:r>
          </w:p>
        </w:tc>
        <w:tc>
          <w:tcPr>
            <w:tcW w:w="1133" w:type="dxa"/>
            <w:tcBorders>
              <w:top w:val="single" w:sz="4" w:space="0" w:color="000000"/>
              <w:left w:val="single" w:sz="4" w:space="0" w:color="auto"/>
              <w:bottom w:val="single" w:sz="4" w:space="0" w:color="auto"/>
              <w:right w:val="single" w:sz="4" w:space="0" w:color="auto"/>
            </w:tcBorders>
            <w:vAlign w:val="center"/>
          </w:tcPr>
          <w:p w14:paraId="46D598A8" w14:textId="6A7C245F" w:rsidR="00B443F6" w:rsidRPr="002C08E5" w:rsidRDefault="00B443F6" w:rsidP="002A4B02">
            <w:pPr>
              <w:rPr>
                <w:rFonts w:cs="Arial"/>
                <w:color w:val="000000" w:themeColor="text1"/>
                <w:sz w:val="24"/>
              </w:rPr>
            </w:pPr>
          </w:p>
        </w:tc>
        <w:tc>
          <w:tcPr>
            <w:tcW w:w="250" w:type="dxa"/>
            <w:tcBorders>
              <w:top w:val="single" w:sz="4" w:space="0" w:color="000000"/>
              <w:left w:val="single" w:sz="4" w:space="0" w:color="auto"/>
              <w:bottom w:val="single" w:sz="4" w:space="0" w:color="auto"/>
              <w:right w:val="single" w:sz="4" w:space="0" w:color="auto"/>
            </w:tcBorders>
            <w:shd w:val="pct25" w:color="auto" w:fill="auto"/>
            <w:vAlign w:val="center"/>
          </w:tcPr>
          <w:p w14:paraId="0B4E4372" w14:textId="77777777" w:rsidR="00B443F6" w:rsidRPr="002C08E5" w:rsidRDefault="00B443F6" w:rsidP="00B443F6">
            <w:pPr>
              <w:jc w:val="center"/>
              <w:rPr>
                <w:rFonts w:cs="Arial"/>
                <w:color w:val="000000" w:themeColor="text1"/>
                <w:sz w:val="24"/>
              </w:rPr>
            </w:pPr>
          </w:p>
        </w:tc>
        <w:tc>
          <w:tcPr>
            <w:tcW w:w="1276" w:type="dxa"/>
            <w:tcBorders>
              <w:top w:val="single" w:sz="4" w:space="0" w:color="000000"/>
              <w:left w:val="single" w:sz="4" w:space="0" w:color="auto"/>
              <w:bottom w:val="single" w:sz="4" w:space="0" w:color="auto"/>
              <w:right w:val="single" w:sz="4" w:space="0" w:color="auto"/>
            </w:tcBorders>
            <w:vAlign w:val="center"/>
          </w:tcPr>
          <w:p w14:paraId="547E1ACB" w14:textId="77777777" w:rsidR="00B443F6" w:rsidRPr="002C08E5" w:rsidRDefault="00B443F6" w:rsidP="00B443F6">
            <w:pPr>
              <w:jc w:val="center"/>
              <w:rPr>
                <w:color w:val="000000" w:themeColor="text1"/>
              </w:rPr>
            </w:pPr>
          </w:p>
        </w:tc>
        <w:tc>
          <w:tcPr>
            <w:tcW w:w="1688" w:type="dxa"/>
            <w:tcBorders>
              <w:top w:val="single" w:sz="4" w:space="0" w:color="000000"/>
              <w:left w:val="single" w:sz="4" w:space="0" w:color="auto"/>
              <w:bottom w:val="single" w:sz="4" w:space="0" w:color="auto"/>
              <w:right w:val="single" w:sz="4" w:space="0" w:color="auto"/>
            </w:tcBorders>
            <w:hideMark/>
          </w:tcPr>
          <w:p w14:paraId="04D6C84C" w14:textId="77777777" w:rsidR="00B443F6" w:rsidRPr="002C08E5" w:rsidRDefault="00B443F6" w:rsidP="00B443F6">
            <w:pPr>
              <w:jc w:val="center"/>
              <w:rPr>
                <w:color w:val="000000" w:themeColor="text1"/>
              </w:rPr>
            </w:pPr>
            <w:r w:rsidRPr="002C08E5">
              <w:rPr>
                <w:rFonts w:eastAsia="Times New Roman" w:cs="Arial"/>
                <w:color w:val="000000" w:themeColor="text1"/>
              </w:rPr>
              <w:sym w:font="Wingdings" w:char="F0AB"/>
            </w:r>
          </w:p>
        </w:tc>
        <w:tc>
          <w:tcPr>
            <w:tcW w:w="1267" w:type="dxa"/>
            <w:tcBorders>
              <w:top w:val="single" w:sz="4" w:space="0" w:color="000000"/>
              <w:left w:val="single" w:sz="4" w:space="0" w:color="auto"/>
              <w:bottom w:val="single" w:sz="4" w:space="0" w:color="auto"/>
              <w:right w:val="single" w:sz="4" w:space="0" w:color="auto"/>
            </w:tcBorders>
            <w:hideMark/>
          </w:tcPr>
          <w:p w14:paraId="3ECECA53" w14:textId="77777777" w:rsidR="00B443F6" w:rsidRPr="002C08E5" w:rsidRDefault="00B443F6" w:rsidP="00B443F6">
            <w:pPr>
              <w:jc w:val="center"/>
              <w:rPr>
                <w:color w:val="000000" w:themeColor="text1"/>
              </w:rPr>
            </w:pPr>
            <w:r w:rsidRPr="002C08E5">
              <w:rPr>
                <w:rFonts w:eastAsia="Times New Roman" w:cs="Arial"/>
                <w:color w:val="000000" w:themeColor="text1"/>
              </w:rPr>
              <w:sym w:font="Wingdings" w:char="F0AB"/>
            </w:r>
          </w:p>
        </w:tc>
        <w:tc>
          <w:tcPr>
            <w:tcW w:w="1270" w:type="dxa"/>
            <w:tcBorders>
              <w:top w:val="single" w:sz="4" w:space="0" w:color="000000"/>
              <w:left w:val="single" w:sz="4" w:space="0" w:color="auto"/>
              <w:bottom w:val="single" w:sz="4" w:space="0" w:color="auto"/>
              <w:right w:val="single" w:sz="4" w:space="0" w:color="000000"/>
            </w:tcBorders>
            <w:hideMark/>
          </w:tcPr>
          <w:p w14:paraId="1E34AD44" w14:textId="77777777" w:rsidR="00B443F6" w:rsidRPr="002C08E5" w:rsidRDefault="00B443F6" w:rsidP="00B443F6">
            <w:pPr>
              <w:jc w:val="center"/>
              <w:rPr>
                <w:color w:val="000000" w:themeColor="text1"/>
              </w:rPr>
            </w:pPr>
            <w:r w:rsidRPr="002C08E5">
              <w:rPr>
                <w:rFonts w:eastAsia="Times New Roman" w:cs="Arial"/>
                <w:color w:val="000000" w:themeColor="text1"/>
              </w:rPr>
              <w:sym w:font="Wingdings" w:char="F0AB"/>
            </w:r>
          </w:p>
        </w:tc>
      </w:tr>
      <w:tr w:rsidR="00B578B1" w14:paraId="0AB8D920" w14:textId="77777777" w:rsidTr="009B7144">
        <w:trPr>
          <w:jc w:val="center"/>
        </w:trPr>
        <w:tc>
          <w:tcPr>
            <w:tcW w:w="6663" w:type="dxa"/>
            <w:tcBorders>
              <w:top w:val="single" w:sz="4" w:space="0" w:color="000000"/>
              <w:left w:val="single" w:sz="4" w:space="0" w:color="000000"/>
              <w:bottom w:val="single" w:sz="4" w:space="0" w:color="auto"/>
              <w:right w:val="single" w:sz="4" w:space="0" w:color="auto"/>
            </w:tcBorders>
          </w:tcPr>
          <w:p w14:paraId="0B592573" w14:textId="119F2BE5" w:rsidR="00B578B1" w:rsidRPr="002C08E5" w:rsidRDefault="00B578B1" w:rsidP="00B578B1">
            <w:pPr>
              <w:rPr>
                <w:rFonts w:eastAsia="Times New Roman" w:cs="Arial"/>
                <w:color w:val="000000" w:themeColor="text1"/>
                <w:lang w:eastAsia="ja-JP"/>
              </w:rPr>
            </w:pPr>
            <w:r w:rsidRPr="002C08E5">
              <w:rPr>
                <w:rFonts w:eastAsia="Times New Roman" w:cs="Arial"/>
                <w:color w:val="000000" w:themeColor="text1"/>
                <w:lang w:eastAsia="ja-JP"/>
              </w:rPr>
              <w:t>Up to date knowledge of the funding landscape, particularly within the Northeast regarding AEB, Skills Bootcamps, and UKSPF</w:t>
            </w:r>
            <w:r w:rsidR="001E5E07" w:rsidRPr="002C08E5">
              <w:rPr>
                <w:rFonts w:eastAsia="Times New Roman" w:cs="Arial"/>
                <w:color w:val="000000" w:themeColor="text1"/>
                <w:lang w:eastAsia="ja-JP"/>
              </w:rPr>
              <w:t>.</w:t>
            </w:r>
          </w:p>
        </w:tc>
        <w:tc>
          <w:tcPr>
            <w:tcW w:w="1134" w:type="dxa"/>
            <w:tcBorders>
              <w:top w:val="single" w:sz="4" w:space="0" w:color="000000"/>
              <w:left w:val="single" w:sz="4" w:space="0" w:color="auto"/>
              <w:bottom w:val="single" w:sz="4" w:space="0" w:color="auto"/>
              <w:right w:val="single" w:sz="4" w:space="0" w:color="auto"/>
            </w:tcBorders>
          </w:tcPr>
          <w:p w14:paraId="75FE5B01" w14:textId="39358C77" w:rsidR="00B578B1" w:rsidRPr="002C08E5" w:rsidRDefault="002A4B02" w:rsidP="00B578B1">
            <w:pPr>
              <w:jc w:val="center"/>
              <w:rPr>
                <w:color w:val="000000" w:themeColor="text1"/>
              </w:rPr>
            </w:pPr>
            <w:r w:rsidRPr="002C08E5">
              <w:rPr>
                <w:rFonts w:eastAsia="Times New Roman" w:cs="Arial"/>
                <w:color w:val="000000" w:themeColor="text1"/>
              </w:rPr>
              <w:sym w:font="Wingdings" w:char="F0AB"/>
            </w:r>
          </w:p>
        </w:tc>
        <w:tc>
          <w:tcPr>
            <w:tcW w:w="1133" w:type="dxa"/>
            <w:tcBorders>
              <w:top w:val="single" w:sz="4" w:space="0" w:color="000000"/>
              <w:left w:val="single" w:sz="4" w:space="0" w:color="auto"/>
              <w:bottom w:val="single" w:sz="4" w:space="0" w:color="auto"/>
              <w:right w:val="single" w:sz="4" w:space="0" w:color="auto"/>
            </w:tcBorders>
            <w:vAlign w:val="center"/>
          </w:tcPr>
          <w:p w14:paraId="39F63857" w14:textId="565A8A65" w:rsidR="00B578B1" w:rsidRPr="002C08E5" w:rsidRDefault="00B578B1" w:rsidP="00B578B1">
            <w:pPr>
              <w:jc w:val="center"/>
              <w:rPr>
                <w:rFonts w:cs="Arial"/>
                <w:color w:val="000000" w:themeColor="text1"/>
                <w:sz w:val="24"/>
              </w:rPr>
            </w:pPr>
          </w:p>
        </w:tc>
        <w:tc>
          <w:tcPr>
            <w:tcW w:w="250" w:type="dxa"/>
            <w:tcBorders>
              <w:top w:val="single" w:sz="4" w:space="0" w:color="000000"/>
              <w:left w:val="single" w:sz="4" w:space="0" w:color="auto"/>
              <w:bottom w:val="single" w:sz="4" w:space="0" w:color="auto"/>
              <w:right w:val="single" w:sz="4" w:space="0" w:color="auto"/>
            </w:tcBorders>
            <w:shd w:val="pct25" w:color="auto" w:fill="auto"/>
            <w:vAlign w:val="center"/>
          </w:tcPr>
          <w:p w14:paraId="35DC2890" w14:textId="77777777" w:rsidR="00B578B1" w:rsidRPr="002C08E5" w:rsidRDefault="00B578B1" w:rsidP="00B578B1">
            <w:pPr>
              <w:jc w:val="center"/>
              <w:rPr>
                <w:rFonts w:cs="Arial"/>
                <w:color w:val="000000" w:themeColor="text1"/>
                <w:sz w:val="24"/>
              </w:rPr>
            </w:pPr>
          </w:p>
        </w:tc>
        <w:tc>
          <w:tcPr>
            <w:tcW w:w="1276" w:type="dxa"/>
            <w:tcBorders>
              <w:top w:val="single" w:sz="4" w:space="0" w:color="000000"/>
              <w:left w:val="single" w:sz="4" w:space="0" w:color="auto"/>
              <w:bottom w:val="single" w:sz="4" w:space="0" w:color="auto"/>
              <w:right w:val="single" w:sz="4" w:space="0" w:color="auto"/>
            </w:tcBorders>
            <w:vAlign w:val="center"/>
          </w:tcPr>
          <w:p w14:paraId="5A0CF6AD" w14:textId="77777777" w:rsidR="00B578B1" w:rsidRPr="002C08E5" w:rsidRDefault="00B578B1" w:rsidP="00B578B1">
            <w:pPr>
              <w:jc w:val="center"/>
              <w:rPr>
                <w:color w:val="000000" w:themeColor="text1"/>
              </w:rPr>
            </w:pPr>
          </w:p>
        </w:tc>
        <w:tc>
          <w:tcPr>
            <w:tcW w:w="1688" w:type="dxa"/>
            <w:tcBorders>
              <w:top w:val="single" w:sz="4" w:space="0" w:color="000000"/>
              <w:left w:val="single" w:sz="4" w:space="0" w:color="auto"/>
              <w:bottom w:val="single" w:sz="4" w:space="0" w:color="auto"/>
              <w:right w:val="single" w:sz="4" w:space="0" w:color="auto"/>
            </w:tcBorders>
            <w:hideMark/>
          </w:tcPr>
          <w:p w14:paraId="3E6026EF" w14:textId="77777777" w:rsidR="00B578B1" w:rsidRPr="002C08E5" w:rsidRDefault="00B578B1" w:rsidP="00B578B1">
            <w:pPr>
              <w:jc w:val="center"/>
              <w:rPr>
                <w:color w:val="000000" w:themeColor="text1"/>
              </w:rPr>
            </w:pPr>
            <w:r w:rsidRPr="002C08E5">
              <w:rPr>
                <w:rFonts w:eastAsia="Times New Roman" w:cs="Arial"/>
                <w:color w:val="000000" w:themeColor="text1"/>
              </w:rPr>
              <w:sym w:font="Wingdings" w:char="F0AB"/>
            </w:r>
          </w:p>
        </w:tc>
        <w:tc>
          <w:tcPr>
            <w:tcW w:w="1267" w:type="dxa"/>
            <w:tcBorders>
              <w:top w:val="single" w:sz="4" w:space="0" w:color="000000"/>
              <w:left w:val="single" w:sz="4" w:space="0" w:color="auto"/>
              <w:bottom w:val="single" w:sz="4" w:space="0" w:color="auto"/>
              <w:right w:val="single" w:sz="4" w:space="0" w:color="auto"/>
            </w:tcBorders>
            <w:hideMark/>
          </w:tcPr>
          <w:p w14:paraId="09C281BC" w14:textId="77777777" w:rsidR="00B578B1" w:rsidRPr="002C08E5" w:rsidRDefault="00B578B1" w:rsidP="00B578B1">
            <w:pPr>
              <w:jc w:val="center"/>
              <w:rPr>
                <w:color w:val="000000" w:themeColor="text1"/>
              </w:rPr>
            </w:pPr>
            <w:r w:rsidRPr="002C08E5">
              <w:rPr>
                <w:rFonts w:eastAsia="Times New Roman" w:cs="Arial"/>
                <w:color w:val="000000" w:themeColor="text1"/>
              </w:rPr>
              <w:sym w:font="Wingdings" w:char="F0AB"/>
            </w:r>
          </w:p>
        </w:tc>
        <w:tc>
          <w:tcPr>
            <w:tcW w:w="1270" w:type="dxa"/>
            <w:tcBorders>
              <w:top w:val="single" w:sz="4" w:space="0" w:color="000000"/>
              <w:left w:val="single" w:sz="4" w:space="0" w:color="auto"/>
              <w:bottom w:val="single" w:sz="4" w:space="0" w:color="auto"/>
              <w:right w:val="single" w:sz="4" w:space="0" w:color="000000"/>
            </w:tcBorders>
            <w:hideMark/>
          </w:tcPr>
          <w:p w14:paraId="05F7B3C9" w14:textId="77777777" w:rsidR="00B578B1" w:rsidRPr="002C08E5" w:rsidRDefault="00B578B1" w:rsidP="00B578B1">
            <w:pPr>
              <w:jc w:val="center"/>
              <w:rPr>
                <w:color w:val="000000" w:themeColor="text1"/>
              </w:rPr>
            </w:pPr>
            <w:r w:rsidRPr="002C08E5">
              <w:rPr>
                <w:rFonts w:eastAsia="Times New Roman" w:cs="Arial"/>
                <w:color w:val="000000" w:themeColor="text1"/>
              </w:rPr>
              <w:sym w:font="Wingdings" w:char="F0AB"/>
            </w:r>
          </w:p>
        </w:tc>
      </w:tr>
      <w:tr w:rsidR="00B578B1" w14:paraId="3A3A4184" w14:textId="77777777" w:rsidTr="009B7144">
        <w:trPr>
          <w:jc w:val="center"/>
        </w:trPr>
        <w:tc>
          <w:tcPr>
            <w:tcW w:w="6663" w:type="dxa"/>
            <w:tcBorders>
              <w:top w:val="single" w:sz="4" w:space="0" w:color="000000"/>
              <w:left w:val="single" w:sz="4" w:space="0" w:color="000000"/>
              <w:bottom w:val="single" w:sz="4" w:space="0" w:color="auto"/>
              <w:right w:val="single" w:sz="4" w:space="0" w:color="auto"/>
            </w:tcBorders>
          </w:tcPr>
          <w:p w14:paraId="706E4F74" w14:textId="0376B4CF" w:rsidR="00B578B1" w:rsidRPr="002C08E5" w:rsidRDefault="00A50F84" w:rsidP="00B578B1">
            <w:pPr>
              <w:rPr>
                <w:rFonts w:eastAsia="Times New Roman" w:cs="Arial"/>
                <w:color w:val="000000" w:themeColor="text1"/>
                <w:lang w:eastAsia="ja-JP"/>
              </w:rPr>
            </w:pPr>
            <w:r w:rsidRPr="002C08E5">
              <w:rPr>
                <w:rFonts w:eastAsia="Times New Roman" w:cs="Arial"/>
                <w:color w:val="000000" w:themeColor="text1"/>
                <w:lang w:eastAsia="ja-JP"/>
              </w:rPr>
              <w:t>Demonstrable knowledge of adult skills funding</w:t>
            </w:r>
            <w:r w:rsidR="00180D3C" w:rsidRPr="002C08E5">
              <w:rPr>
                <w:rFonts w:eastAsia="Times New Roman" w:cs="Arial"/>
                <w:color w:val="000000" w:themeColor="text1"/>
                <w:lang w:eastAsia="ja-JP"/>
              </w:rPr>
              <w:t xml:space="preserve"> an industry.</w:t>
            </w:r>
          </w:p>
        </w:tc>
        <w:tc>
          <w:tcPr>
            <w:tcW w:w="1134" w:type="dxa"/>
            <w:tcBorders>
              <w:top w:val="single" w:sz="4" w:space="0" w:color="000000"/>
              <w:left w:val="single" w:sz="4" w:space="0" w:color="auto"/>
              <w:bottom w:val="single" w:sz="4" w:space="0" w:color="auto"/>
              <w:right w:val="single" w:sz="4" w:space="0" w:color="auto"/>
            </w:tcBorders>
          </w:tcPr>
          <w:p w14:paraId="52EB0322" w14:textId="6B95EBD8" w:rsidR="00B578B1" w:rsidRPr="002C08E5" w:rsidRDefault="00E90B8D" w:rsidP="00B578B1">
            <w:pPr>
              <w:jc w:val="center"/>
              <w:rPr>
                <w:color w:val="000000" w:themeColor="text1"/>
              </w:rPr>
            </w:pPr>
            <w:r w:rsidRPr="002C08E5">
              <w:rPr>
                <w:rFonts w:eastAsia="Times New Roman" w:cs="Arial"/>
                <w:color w:val="000000" w:themeColor="text1"/>
              </w:rPr>
              <w:sym w:font="Wingdings" w:char="F0AB"/>
            </w:r>
          </w:p>
        </w:tc>
        <w:tc>
          <w:tcPr>
            <w:tcW w:w="1133" w:type="dxa"/>
            <w:tcBorders>
              <w:top w:val="single" w:sz="4" w:space="0" w:color="000000"/>
              <w:left w:val="single" w:sz="4" w:space="0" w:color="auto"/>
              <w:bottom w:val="single" w:sz="4" w:space="0" w:color="auto"/>
              <w:right w:val="single" w:sz="4" w:space="0" w:color="auto"/>
            </w:tcBorders>
            <w:vAlign w:val="center"/>
          </w:tcPr>
          <w:p w14:paraId="1CE42212" w14:textId="77777777" w:rsidR="00B578B1" w:rsidRPr="002C08E5" w:rsidRDefault="00B578B1" w:rsidP="00B578B1">
            <w:pPr>
              <w:rPr>
                <w:color w:val="000000" w:themeColor="text1"/>
              </w:rPr>
            </w:pPr>
          </w:p>
        </w:tc>
        <w:tc>
          <w:tcPr>
            <w:tcW w:w="250" w:type="dxa"/>
            <w:tcBorders>
              <w:top w:val="single" w:sz="4" w:space="0" w:color="000000"/>
              <w:left w:val="single" w:sz="4" w:space="0" w:color="auto"/>
              <w:bottom w:val="single" w:sz="4" w:space="0" w:color="auto"/>
              <w:right w:val="single" w:sz="4" w:space="0" w:color="auto"/>
            </w:tcBorders>
            <w:shd w:val="pct25" w:color="auto" w:fill="auto"/>
            <w:vAlign w:val="center"/>
          </w:tcPr>
          <w:p w14:paraId="76FBC389" w14:textId="77777777" w:rsidR="00B578B1" w:rsidRPr="002C08E5" w:rsidRDefault="00B578B1" w:rsidP="00B578B1">
            <w:pPr>
              <w:jc w:val="center"/>
              <w:rPr>
                <w:rFonts w:cs="Arial"/>
                <w:color w:val="000000" w:themeColor="text1"/>
                <w:sz w:val="24"/>
              </w:rPr>
            </w:pPr>
          </w:p>
        </w:tc>
        <w:tc>
          <w:tcPr>
            <w:tcW w:w="1276" w:type="dxa"/>
            <w:tcBorders>
              <w:top w:val="single" w:sz="4" w:space="0" w:color="000000"/>
              <w:left w:val="single" w:sz="4" w:space="0" w:color="auto"/>
              <w:bottom w:val="single" w:sz="4" w:space="0" w:color="auto"/>
              <w:right w:val="single" w:sz="4" w:space="0" w:color="auto"/>
            </w:tcBorders>
            <w:vAlign w:val="center"/>
          </w:tcPr>
          <w:p w14:paraId="3389450C" w14:textId="77777777" w:rsidR="00B578B1" w:rsidRPr="002C08E5" w:rsidRDefault="00B578B1" w:rsidP="00B578B1">
            <w:pPr>
              <w:jc w:val="center"/>
              <w:rPr>
                <w:color w:val="000000" w:themeColor="text1"/>
              </w:rPr>
            </w:pPr>
          </w:p>
        </w:tc>
        <w:tc>
          <w:tcPr>
            <w:tcW w:w="1688" w:type="dxa"/>
            <w:tcBorders>
              <w:top w:val="single" w:sz="4" w:space="0" w:color="000000"/>
              <w:left w:val="single" w:sz="4" w:space="0" w:color="auto"/>
              <w:bottom w:val="single" w:sz="4" w:space="0" w:color="auto"/>
              <w:right w:val="single" w:sz="4" w:space="0" w:color="auto"/>
            </w:tcBorders>
            <w:vAlign w:val="center"/>
            <w:hideMark/>
          </w:tcPr>
          <w:p w14:paraId="342AB4F4" w14:textId="77777777" w:rsidR="00B578B1" w:rsidRPr="002C08E5" w:rsidRDefault="00B578B1" w:rsidP="00B578B1">
            <w:pPr>
              <w:jc w:val="center"/>
              <w:rPr>
                <w:color w:val="000000" w:themeColor="text1"/>
              </w:rPr>
            </w:pPr>
            <w:r w:rsidRPr="002C08E5">
              <w:rPr>
                <w:rFonts w:eastAsia="Times New Roman" w:cs="Arial"/>
                <w:color w:val="000000" w:themeColor="text1"/>
              </w:rPr>
              <w:sym w:font="Wingdings" w:char="F0AB"/>
            </w:r>
          </w:p>
        </w:tc>
        <w:tc>
          <w:tcPr>
            <w:tcW w:w="1267" w:type="dxa"/>
            <w:tcBorders>
              <w:top w:val="single" w:sz="4" w:space="0" w:color="000000"/>
              <w:left w:val="single" w:sz="4" w:space="0" w:color="auto"/>
              <w:bottom w:val="single" w:sz="4" w:space="0" w:color="auto"/>
              <w:right w:val="single" w:sz="4" w:space="0" w:color="auto"/>
            </w:tcBorders>
            <w:vAlign w:val="center"/>
            <w:hideMark/>
          </w:tcPr>
          <w:p w14:paraId="656CB514" w14:textId="77777777" w:rsidR="00B578B1" w:rsidRPr="002C08E5" w:rsidRDefault="00B578B1" w:rsidP="00B578B1">
            <w:pPr>
              <w:jc w:val="center"/>
              <w:rPr>
                <w:color w:val="000000" w:themeColor="text1"/>
              </w:rPr>
            </w:pPr>
            <w:r w:rsidRPr="002C08E5">
              <w:rPr>
                <w:rFonts w:eastAsia="Times New Roman" w:cs="Arial"/>
                <w:color w:val="000000" w:themeColor="text1"/>
              </w:rPr>
              <w:sym w:font="Wingdings" w:char="F0AB"/>
            </w:r>
          </w:p>
        </w:tc>
        <w:tc>
          <w:tcPr>
            <w:tcW w:w="1270" w:type="dxa"/>
            <w:tcBorders>
              <w:top w:val="single" w:sz="4" w:space="0" w:color="000000"/>
              <w:left w:val="single" w:sz="4" w:space="0" w:color="auto"/>
              <w:bottom w:val="single" w:sz="4" w:space="0" w:color="auto"/>
              <w:right w:val="single" w:sz="4" w:space="0" w:color="000000"/>
            </w:tcBorders>
            <w:vAlign w:val="center"/>
            <w:hideMark/>
          </w:tcPr>
          <w:p w14:paraId="166BA233" w14:textId="77777777" w:rsidR="00B578B1" w:rsidRPr="002C08E5" w:rsidRDefault="00B578B1" w:rsidP="00B578B1">
            <w:pPr>
              <w:jc w:val="center"/>
              <w:rPr>
                <w:color w:val="000000" w:themeColor="text1"/>
              </w:rPr>
            </w:pPr>
            <w:r w:rsidRPr="002C08E5">
              <w:rPr>
                <w:rFonts w:eastAsia="Times New Roman" w:cs="Arial"/>
                <w:color w:val="000000" w:themeColor="text1"/>
              </w:rPr>
              <w:sym w:font="Wingdings" w:char="F0AB"/>
            </w:r>
          </w:p>
        </w:tc>
      </w:tr>
      <w:tr w:rsidR="00B578B1" w14:paraId="7BA6B398" w14:textId="77777777" w:rsidTr="009B7144">
        <w:trPr>
          <w:jc w:val="center"/>
        </w:trPr>
        <w:tc>
          <w:tcPr>
            <w:tcW w:w="6663" w:type="dxa"/>
            <w:tcBorders>
              <w:top w:val="single" w:sz="4" w:space="0" w:color="000000"/>
              <w:left w:val="single" w:sz="4" w:space="0" w:color="000000"/>
              <w:bottom w:val="single" w:sz="4" w:space="0" w:color="auto"/>
              <w:right w:val="single" w:sz="4" w:space="0" w:color="auto"/>
            </w:tcBorders>
          </w:tcPr>
          <w:p w14:paraId="67F02743" w14:textId="4B139501" w:rsidR="00B578B1" w:rsidRPr="002C08E5" w:rsidRDefault="006E0050" w:rsidP="00B578B1">
            <w:pPr>
              <w:rPr>
                <w:rFonts w:eastAsia="Times New Roman" w:cs="Arial"/>
                <w:color w:val="000000" w:themeColor="text1"/>
                <w:lang w:eastAsia="ja-JP"/>
              </w:rPr>
            </w:pPr>
            <w:r w:rsidRPr="002C08E5">
              <w:rPr>
                <w:rFonts w:eastAsia="Times New Roman" w:cs="Arial"/>
                <w:color w:val="000000" w:themeColor="text1"/>
                <w:lang w:eastAsia="ja-JP"/>
              </w:rPr>
              <w:t>Possess</w:t>
            </w:r>
            <w:r w:rsidR="00BB0A6A" w:rsidRPr="002C08E5">
              <w:rPr>
                <w:rFonts w:eastAsia="Times New Roman" w:cs="Arial"/>
                <w:color w:val="000000" w:themeColor="text1"/>
                <w:lang w:eastAsia="ja-JP"/>
              </w:rPr>
              <w:t xml:space="preserve"> sound account management skills and developing client relationships.</w:t>
            </w:r>
          </w:p>
        </w:tc>
        <w:tc>
          <w:tcPr>
            <w:tcW w:w="1134" w:type="dxa"/>
            <w:tcBorders>
              <w:top w:val="single" w:sz="4" w:space="0" w:color="000000"/>
              <w:left w:val="single" w:sz="4" w:space="0" w:color="auto"/>
              <w:bottom w:val="single" w:sz="4" w:space="0" w:color="auto"/>
              <w:right w:val="single" w:sz="4" w:space="0" w:color="auto"/>
            </w:tcBorders>
          </w:tcPr>
          <w:p w14:paraId="031F2C08" w14:textId="7185B7AD" w:rsidR="00B578B1" w:rsidRPr="002C08E5" w:rsidRDefault="00E90B8D" w:rsidP="00B578B1">
            <w:pPr>
              <w:jc w:val="center"/>
              <w:rPr>
                <w:color w:val="000000" w:themeColor="text1"/>
              </w:rPr>
            </w:pPr>
            <w:r w:rsidRPr="002C08E5">
              <w:rPr>
                <w:rFonts w:eastAsia="Times New Roman" w:cs="Arial"/>
                <w:color w:val="000000" w:themeColor="text1"/>
              </w:rPr>
              <w:sym w:font="Wingdings" w:char="F0AB"/>
            </w:r>
          </w:p>
        </w:tc>
        <w:tc>
          <w:tcPr>
            <w:tcW w:w="1133" w:type="dxa"/>
            <w:tcBorders>
              <w:top w:val="single" w:sz="4" w:space="0" w:color="000000"/>
              <w:left w:val="single" w:sz="4" w:space="0" w:color="auto"/>
              <w:bottom w:val="single" w:sz="4" w:space="0" w:color="auto"/>
              <w:right w:val="single" w:sz="4" w:space="0" w:color="auto"/>
            </w:tcBorders>
            <w:vAlign w:val="center"/>
          </w:tcPr>
          <w:p w14:paraId="5DE8D797" w14:textId="77777777" w:rsidR="00B578B1" w:rsidRPr="002C08E5" w:rsidRDefault="00B578B1" w:rsidP="00B578B1">
            <w:pPr>
              <w:jc w:val="center"/>
              <w:rPr>
                <w:rFonts w:cs="Arial"/>
                <w:color w:val="000000" w:themeColor="text1"/>
                <w:sz w:val="24"/>
              </w:rPr>
            </w:pPr>
          </w:p>
        </w:tc>
        <w:tc>
          <w:tcPr>
            <w:tcW w:w="250" w:type="dxa"/>
            <w:tcBorders>
              <w:top w:val="single" w:sz="4" w:space="0" w:color="000000"/>
              <w:left w:val="single" w:sz="4" w:space="0" w:color="auto"/>
              <w:bottom w:val="single" w:sz="4" w:space="0" w:color="auto"/>
              <w:right w:val="single" w:sz="4" w:space="0" w:color="auto"/>
            </w:tcBorders>
            <w:shd w:val="pct25" w:color="auto" w:fill="auto"/>
            <w:vAlign w:val="center"/>
          </w:tcPr>
          <w:p w14:paraId="48A3ADE6" w14:textId="77777777" w:rsidR="00B578B1" w:rsidRPr="002C08E5" w:rsidRDefault="00B578B1" w:rsidP="00B578B1">
            <w:pPr>
              <w:jc w:val="center"/>
              <w:rPr>
                <w:rFonts w:cs="Arial"/>
                <w:color w:val="000000" w:themeColor="text1"/>
                <w:sz w:val="24"/>
              </w:rPr>
            </w:pPr>
          </w:p>
        </w:tc>
        <w:tc>
          <w:tcPr>
            <w:tcW w:w="1276" w:type="dxa"/>
            <w:tcBorders>
              <w:top w:val="single" w:sz="4" w:space="0" w:color="000000"/>
              <w:left w:val="single" w:sz="4" w:space="0" w:color="auto"/>
              <w:bottom w:val="single" w:sz="4" w:space="0" w:color="auto"/>
              <w:right w:val="single" w:sz="4" w:space="0" w:color="auto"/>
            </w:tcBorders>
            <w:vAlign w:val="center"/>
          </w:tcPr>
          <w:p w14:paraId="4A532C91" w14:textId="77777777" w:rsidR="00B578B1" w:rsidRPr="002C08E5" w:rsidRDefault="00B578B1" w:rsidP="00B578B1">
            <w:pPr>
              <w:jc w:val="center"/>
              <w:rPr>
                <w:color w:val="000000" w:themeColor="text1"/>
              </w:rPr>
            </w:pPr>
          </w:p>
        </w:tc>
        <w:tc>
          <w:tcPr>
            <w:tcW w:w="1688" w:type="dxa"/>
            <w:tcBorders>
              <w:top w:val="single" w:sz="4" w:space="0" w:color="000000"/>
              <w:left w:val="single" w:sz="4" w:space="0" w:color="auto"/>
              <w:bottom w:val="single" w:sz="4" w:space="0" w:color="auto"/>
              <w:right w:val="single" w:sz="4" w:space="0" w:color="auto"/>
            </w:tcBorders>
            <w:vAlign w:val="center"/>
            <w:hideMark/>
          </w:tcPr>
          <w:p w14:paraId="73E1929C" w14:textId="77777777" w:rsidR="00B578B1" w:rsidRPr="002C08E5" w:rsidRDefault="00B578B1" w:rsidP="00B578B1">
            <w:pPr>
              <w:jc w:val="center"/>
              <w:rPr>
                <w:color w:val="000000" w:themeColor="text1"/>
              </w:rPr>
            </w:pPr>
            <w:r w:rsidRPr="002C08E5">
              <w:rPr>
                <w:rFonts w:eastAsia="Times New Roman" w:cs="Arial"/>
                <w:color w:val="000000" w:themeColor="text1"/>
              </w:rPr>
              <w:sym w:font="Wingdings" w:char="F0AB"/>
            </w:r>
          </w:p>
        </w:tc>
        <w:tc>
          <w:tcPr>
            <w:tcW w:w="1267" w:type="dxa"/>
            <w:tcBorders>
              <w:top w:val="single" w:sz="4" w:space="0" w:color="000000"/>
              <w:left w:val="single" w:sz="4" w:space="0" w:color="auto"/>
              <w:bottom w:val="single" w:sz="4" w:space="0" w:color="auto"/>
              <w:right w:val="single" w:sz="4" w:space="0" w:color="auto"/>
            </w:tcBorders>
            <w:vAlign w:val="center"/>
            <w:hideMark/>
          </w:tcPr>
          <w:p w14:paraId="2FC26601" w14:textId="77777777" w:rsidR="00B578B1" w:rsidRPr="002C08E5" w:rsidRDefault="00B578B1" w:rsidP="00B578B1">
            <w:pPr>
              <w:jc w:val="center"/>
              <w:rPr>
                <w:color w:val="000000" w:themeColor="text1"/>
              </w:rPr>
            </w:pPr>
            <w:r w:rsidRPr="002C08E5">
              <w:rPr>
                <w:rFonts w:eastAsia="Times New Roman" w:cs="Arial"/>
                <w:color w:val="000000" w:themeColor="text1"/>
              </w:rPr>
              <w:sym w:font="Wingdings" w:char="F0AB"/>
            </w:r>
          </w:p>
        </w:tc>
        <w:tc>
          <w:tcPr>
            <w:tcW w:w="1270" w:type="dxa"/>
            <w:tcBorders>
              <w:top w:val="single" w:sz="4" w:space="0" w:color="000000"/>
              <w:left w:val="single" w:sz="4" w:space="0" w:color="auto"/>
              <w:bottom w:val="single" w:sz="4" w:space="0" w:color="auto"/>
              <w:right w:val="single" w:sz="4" w:space="0" w:color="000000"/>
            </w:tcBorders>
            <w:vAlign w:val="center"/>
            <w:hideMark/>
          </w:tcPr>
          <w:p w14:paraId="4FD00D9A" w14:textId="77777777" w:rsidR="00B578B1" w:rsidRPr="002C08E5" w:rsidRDefault="00B578B1" w:rsidP="00B578B1">
            <w:pPr>
              <w:jc w:val="center"/>
              <w:rPr>
                <w:color w:val="000000" w:themeColor="text1"/>
              </w:rPr>
            </w:pPr>
            <w:r w:rsidRPr="002C08E5">
              <w:rPr>
                <w:rFonts w:eastAsia="Times New Roman" w:cs="Arial"/>
                <w:color w:val="000000" w:themeColor="text1"/>
              </w:rPr>
              <w:sym w:font="Wingdings" w:char="F0AB"/>
            </w:r>
          </w:p>
        </w:tc>
      </w:tr>
      <w:tr w:rsidR="00BB0A6A" w14:paraId="22E626F3" w14:textId="77777777" w:rsidTr="009B7144">
        <w:trPr>
          <w:jc w:val="center"/>
        </w:trPr>
        <w:tc>
          <w:tcPr>
            <w:tcW w:w="6663" w:type="dxa"/>
            <w:tcBorders>
              <w:top w:val="single" w:sz="4" w:space="0" w:color="000000"/>
              <w:left w:val="single" w:sz="4" w:space="0" w:color="000000"/>
              <w:bottom w:val="single" w:sz="4" w:space="0" w:color="auto"/>
              <w:right w:val="single" w:sz="4" w:space="0" w:color="auto"/>
            </w:tcBorders>
          </w:tcPr>
          <w:p w14:paraId="6234F4A3" w14:textId="0E4D1138" w:rsidR="00BB0A6A" w:rsidRPr="002C08E5" w:rsidRDefault="006E0050" w:rsidP="00B578B1">
            <w:pPr>
              <w:rPr>
                <w:rFonts w:eastAsia="Times New Roman" w:cs="Arial"/>
                <w:color w:val="000000" w:themeColor="text1"/>
                <w:lang w:eastAsia="ja-JP"/>
              </w:rPr>
            </w:pPr>
            <w:r w:rsidRPr="002C08E5">
              <w:rPr>
                <w:rFonts w:eastAsia="Times New Roman" w:cs="Arial"/>
                <w:color w:val="000000" w:themeColor="text1"/>
                <w:lang w:eastAsia="ja-JP"/>
              </w:rPr>
              <w:lastRenderedPageBreak/>
              <w:t>Ability to operate effectively as an individual and team player.</w:t>
            </w:r>
          </w:p>
        </w:tc>
        <w:tc>
          <w:tcPr>
            <w:tcW w:w="1134" w:type="dxa"/>
            <w:tcBorders>
              <w:top w:val="single" w:sz="4" w:space="0" w:color="000000"/>
              <w:left w:val="single" w:sz="4" w:space="0" w:color="auto"/>
              <w:bottom w:val="single" w:sz="4" w:space="0" w:color="auto"/>
              <w:right w:val="single" w:sz="4" w:space="0" w:color="auto"/>
            </w:tcBorders>
          </w:tcPr>
          <w:p w14:paraId="249A020F" w14:textId="77777777" w:rsidR="00BB0A6A" w:rsidRPr="002C08E5" w:rsidRDefault="00BB0A6A" w:rsidP="00B578B1">
            <w:pPr>
              <w:jc w:val="center"/>
              <w:rPr>
                <w:rFonts w:eastAsia="Times New Roman" w:cs="Arial"/>
                <w:color w:val="000000" w:themeColor="text1"/>
              </w:rPr>
            </w:pPr>
          </w:p>
        </w:tc>
        <w:tc>
          <w:tcPr>
            <w:tcW w:w="1133" w:type="dxa"/>
            <w:tcBorders>
              <w:top w:val="single" w:sz="4" w:space="0" w:color="000000"/>
              <w:left w:val="single" w:sz="4" w:space="0" w:color="auto"/>
              <w:bottom w:val="single" w:sz="4" w:space="0" w:color="auto"/>
              <w:right w:val="single" w:sz="4" w:space="0" w:color="auto"/>
            </w:tcBorders>
            <w:vAlign w:val="center"/>
          </w:tcPr>
          <w:p w14:paraId="434DC20E" w14:textId="77777777" w:rsidR="00BB0A6A" w:rsidRPr="002C08E5" w:rsidRDefault="00BB0A6A" w:rsidP="00B578B1">
            <w:pPr>
              <w:jc w:val="center"/>
              <w:rPr>
                <w:rFonts w:cs="Arial"/>
                <w:color w:val="000000" w:themeColor="text1"/>
                <w:sz w:val="24"/>
              </w:rPr>
            </w:pPr>
          </w:p>
        </w:tc>
        <w:tc>
          <w:tcPr>
            <w:tcW w:w="250" w:type="dxa"/>
            <w:tcBorders>
              <w:top w:val="single" w:sz="4" w:space="0" w:color="000000"/>
              <w:left w:val="single" w:sz="4" w:space="0" w:color="auto"/>
              <w:bottom w:val="single" w:sz="4" w:space="0" w:color="auto"/>
              <w:right w:val="single" w:sz="4" w:space="0" w:color="auto"/>
            </w:tcBorders>
            <w:shd w:val="pct25" w:color="auto" w:fill="auto"/>
            <w:vAlign w:val="center"/>
          </w:tcPr>
          <w:p w14:paraId="191A6D4D" w14:textId="77777777" w:rsidR="00BB0A6A" w:rsidRPr="002C08E5" w:rsidRDefault="00BB0A6A" w:rsidP="00B578B1">
            <w:pPr>
              <w:jc w:val="center"/>
              <w:rPr>
                <w:rFonts w:cs="Arial"/>
                <w:color w:val="000000" w:themeColor="text1"/>
                <w:sz w:val="24"/>
              </w:rPr>
            </w:pPr>
          </w:p>
        </w:tc>
        <w:tc>
          <w:tcPr>
            <w:tcW w:w="1276" w:type="dxa"/>
            <w:tcBorders>
              <w:top w:val="single" w:sz="4" w:space="0" w:color="000000"/>
              <w:left w:val="single" w:sz="4" w:space="0" w:color="auto"/>
              <w:bottom w:val="single" w:sz="4" w:space="0" w:color="auto"/>
              <w:right w:val="single" w:sz="4" w:space="0" w:color="auto"/>
            </w:tcBorders>
            <w:vAlign w:val="center"/>
          </w:tcPr>
          <w:p w14:paraId="25DFF120" w14:textId="77777777" w:rsidR="00BB0A6A" w:rsidRPr="002C08E5" w:rsidRDefault="00BB0A6A" w:rsidP="00B578B1">
            <w:pPr>
              <w:jc w:val="center"/>
              <w:rPr>
                <w:color w:val="000000" w:themeColor="text1"/>
              </w:rPr>
            </w:pPr>
          </w:p>
        </w:tc>
        <w:tc>
          <w:tcPr>
            <w:tcW w:w="1688" w:type="dxa"/>
            <w:tcBorders>
              <w:top w:val="single" w:sz="4" w:space="0" w:color="000000"/>
              <w:left w:val="single" w:sz="4" w:space="0" w:color="auto"/>
              <w:bottom w:val="single" w:sz="4" w:space="0" w:color="auto"/>
              <w:right w:val="single" w:sz="4" w:space="0" w:color="auto"/>
            </w:tcBorders>
            <w:vAlign w:val="center"/>
          </w:tcPr>
          <w:p w14:paraId="1B321D69" w14:textId="77777777" w:rsidR="00BB0A6A" w:rsidRPr="002C08E5" w:rsidRDefault="00BB0A6A" w:rsidP="00B578B1">
            <w:pPr>
              <w:jc w:val="center"/>
              <w:rPr>
                <w:rFonts w:eastAsia="Times New Roman" w:cs="Arial"/>
                <w:color w:val="000000" w:themeColor="text1"/>
              </w:rPr>
            </w:pPr>
          </w:p>
        </w:tc>
        <w:tc>
          <w:tcPr>
            <w:tcW w:w="1267" w:type="dxa"/>
            <w:tcBorders>
              <w:top w:val="single" w:sz="4" w:space="0" w:color="000000"/>
              <w:left w:val="single" w:sz="4" w:space="0" w:color="auto"/>
              <w:bottom w:val="single" w:sz="4" w:space="0" w:color="auto"/>
              <w:right w:val="single" w:sz="4" w:space="0" w:color="auto"/>
            </w:tcBorders>
            <w:vAlign w:val="center"/>
          </w:tcPr>
          <w:p w14:paraId="6C9F153E" w14:textId="77777777" w:rsidR="00BB0A6A" w:rsidRPr="002C08E5" w:rsidRDefault="00BB0A6A" w:rsidP="00B578B1">
            <w:pPr>
              <w:jc w:val="center"/>
              <w:rPr>
                <w:rFonts w:eastAsia="Times New Roman" w:cs="Arial"/>
                <w:color w:val="000000" w:themeColor="text1"/>
              </w:rPr>
            </w:pPr>
          </w:p>
        </w:tc>
        <w:tc>
          <w:tcPr>
            <w:tcW w:w="1270" w:type="dxa"/>
            <w:tcBorders>
              <w:top w:val="single" w:sz="4" w:space="0" w:color="000000"/>
              <w:left w:val="single" w:sz="4" w:space="0" w:color="auto"/>
              <w:bottom w:val="single" w:sz="4" w:space="0" w:color="auto"/>
              <w:right w:val="single" w:sz="4" w:space="0" w:color="000000"/>
            </w:tcBorders>
            <w:vAlign w:val="center"/>
          </w:tcPr>
          <w:p w14:paraId="2DFECC08" w14:textId="77777777" w:rsidR="00BB0A6A" w:rsidRPr="002C08E5" w:rsidRDefault="00BB0A6A" w:rsidP="00B578B1">
            <w:pPr>
              <w:jc w:val="center"/>
              <w:rPr>
                <w:rFonts w:eastAsia="Times New Roman" w:cs="Arial"/>
                <w:color w:val="000000" w:themeColor="text1"/>
              </w:rPr>
            </w:pPr>
          </w:p>
        </w:tc>
      </w:tr>
      <w:tr w:rsidR="00BB0A6A" w14:paraId="19634FBE" w14:textId="77777777" w:rsidTr="009B7144">
        <w:trPr>
          <w:jc w:val="center"/>
        </w:trPr>
        <w:tc>
          <w:tcPr>
            <w:tcW w:w="6663" w:type="dxa"/>
            <w:tcBorders>
              <w:top w:val="single" w:sz="4" w:space="0" w:color="000000"/>
              <w:left w:val="single" w:sz="4" w:space="0" w:color="000000"/>
              <w:bottom w:val="single" w:sz="4" w:space="0" w:color="auto"/>
              <w:right w:val="single" w:sz="4" w:space="0" w:color="auto"/>
            </w:tcBorders>
          </w:tcPr>
          <w:p w14:paraId="1E067997" w14:textId="0B82F470" w:rsidR="00BB0A6A" w:rsidRPr="002C08E5" w:rsidRDefault="00D83229" w:rsidP="00B578B1">
            <w:pPr>
              <w:rPr>
                <w:rFonts w:eastAsia="Times New Roman" w:cs="Arial"/>
                <w:color w:val="000000" w:themeColor="text1"/>
                <w:lang w:eastAsia="ja-JP"/>
              </w:rPr>
            </w:pPr>
            <w:r w:rsidRPr="002C08E5">
              <w:rPr>
                <w:rFonts w:eastAsia="Times New Roman" w:cs="Arial"/>
                <w:color w:val="000000" w:themeColor="text1"/>
                <w:lang w:eastAsia="ja-JP"/>
              </w:rPr>
              <w:t>Possess sound written and verbal communication skills and a high level of numeracy.</w:t>
            </w:r>
          </w:p>
        </w:tc>
        <w:tc>
          <w:tcPr>
            <w:tcW w:w="1134" w:type="dxa"/>
            <w:tcBorders>
              <w:top w:val="single" w:sz="4" w:space="0" w:color="000000"/>
              <w:left w:val="single" w:sz="4" w:space="0" w:color="auto"/>
              <w:bottom w:val="single" w:sz="4" w:space="0" w:color="auto"/>
              <w:right w:val="single" w:sz="4" w:space="0" w:color="auto"/>
            </w:tcBorders>
          </w:tcPr>
          <w:p w14:paraId="7973631A" w14:textId="32171974" w:rsidR="00BB0A6A" w:rsidRPr="002C08E5" w:rsidRDefault="00F81160" w:rsidP="00B578B1">
            <w:pPr>
              <w:jc w:val="center"/>
              <w:rPr>
                <w:rFonts w:eastAsia="Times New Roman" w:cs="Arial"/>
                <w:color w:val="000000" w:themeColor="text1"/>
              </w:rPr>
            </w:pPr>
            <w:r w:rsidRPr="002C08E5">
              <w:rPr>
                <w:rFonts w:eastAsia="Times New Roman" w:cs="Arial"/>
                <w:color w:val="000000" w:themeColor="text1"/>
              </w:rPr>
              <w:sym w:font="Wingdings" w:char="F0AB"/>
            </w:r>
          </w:p>
        </w:tc>
        <w:tc>
          <w:tcPr>
            <w:tcW w:w="1133" w:type="dxa"/>
            <w:tcBorders>
              <w:top w:val="single" w:sz="4" w:space="0" w:color="000000"/>
              <w:left w:val="single" w:sz="4" w:space="0" w:color="auto"/>
              <w:bottom w:val="single" w:sz="4" w:space="0" w:color="auto"/>
              <w:right w:val="single" w:sz="4" w:space="0" w:color="auto"/>
            </w:tcBorders>
            <w:vAlign w:val="center"/>
          </w:tcPr>
          <w:p w14:paraId="5AADE710" w14:textId="77777777" w:rsidR="00BB0A6A" w:rsidRPr="002C08E5" w:rsidRDefault="00BB0A6A" w:rsidP="00B578B1">
            <w:pPr>
              <w:jc w:val="center"/>
              <w:rPr>
                <w:rFonts w:cs="Arial"/>
                <w:color w:val="000000" w:themeColor="text1"/>
                <w:sz w:val="24"/>
              </w:rPr>
            </w:pPr>
          </w:p>
        </w:tc>
        <w:tc>
          <w:tcPr>
            <w:tcW w:w="250" w:type="dxa"/>
            <w:tcBorders>
              <w:top w:val="single" w:sz="4" w:space="0" w:color="000000"/>
              <w:left w:val="single" w:sz="4" w:space="0" w:color="auto"/>
              <w:bottom w:val="single" w:sz="4" w:space="0" w:color="auto"/>
              <w:right w:val="single" w:sz="4" w:space="0" w:color="auto"/>
            </w:tcBorders>
            <w:shd w:val="pct25" w:color="auto" w:fill="auto"/>
            <w:vAlign w:val="center"/>
          </w:tcPr>
          <w:p w14:paraId="5C862C26" w14:textId="77777777" w:rsidR="00BB0A6A" w:rsidRPr="002C08E5" w:rsidRDefault="00BB0A6A" w:rsidP="00B578B1">
            <w:pPr>
              <w:jc w:val="center"/>
              <w:rPr>
                <w:rFonts w:cs="Arial"/>
                <w:color w:val="000000" w:themeColor="text1"/>
                <w:sz w:val="24"/>
              </w:rPr>
            </w:pPr>
          </w:p>
        </w:tc>
        <w:tc>
          <w:tcPr>
            <w:tcW w:w="1276" w:type="dxa"/>
            <w:tcBorders>
              <w:top w:val="single" w:sz="4" w:space="0" w:color="000000"/>
              <w:left w:val="single" w:sz="4" w:space="0" w:color="auto"/>
              <w:bottom w:val="single" w:sz="4" w:space="0" w:color="auto"/>
              <w:right w:val="single" w:sz="4" w:space="0" w:color="auto"/>
            </w:tcBorders>
            <w:vAlign w:val="center"/>
          </w:tcPr>
          <w:p w14:paraId="225897C1" w14:textId="77777777" w:rsidR="00BB0A6A" w:rsidRPr="002C08E5" w:rsidRDefault="00BB0A6A" w:rsidP="00B578B1">
            <w:pPr>
              <w:jc w:val="center"/>
              <w:rPr>
                <w:color w:val="000000" w:themeColor="text1"/>
              </w:rPr>
            </w:pPr>
          </w:p>
        </w:tc>
        <w:tc>
          <w:tcPr>
            <w:tcW w:w="1688" w:type="dxa"/>
            <w:tcBorders>
              <w:top w:val="single" w:sz="4" w:space="0" w:color="000000"/>
              <w:left w:val="single" w:sz="4" w:space="0" w:color="auto"/>
              <w:bottom w:val="single" w:sz="4" w:space="0" w:color="auto"/>
              <w:right w:val="single" w:sz="4" w:space="0" w:color="auto"/>
            </w:tcBorders>
            <w:vAlign w:val="center"/>
          </w:tcPr>
          <w:p w14:paraId="3BC29ACF" w14:textId="7AC29073" w:rsidR="00BB0A6A" w:rsidRPr="002C08E5" w:rsidRDefault="00F81160" w:rsidP="00B578B1">
            <w:pPr>
              <w:jc w:val="center"/>
              <w:rPr>
                <w:rFonts w:eastAsia="Times New Roman" w:cs="Arial"/>
                <w:color w:val="000000" w:themeColor="text1"/>
              </w:rPr>
            </w:pPr>
            <w:r w:rsidRPr="002C08E5">
              <w:rPr>
                <w:rFonts w:eastAsia="Times New Roman" w:cs="Arial"/>
                <w:color w:val="000000" w:themeColor="text1"/>
              </w:rPr>
              <w:sym w:font="Wingdings" w:char="F0AB"/>
            </w:r>
          </w:p>
        </w:tc>
        <w:tc>
          <w:tcPr>
            <w:tcW w:w="1267" w:type="dxa"/>
            <w:tcBorders>
              <w:top w:val="single" w:sz="4" w:space="0" w:color="000000"/>
              <w:left w:val="single" w:sz="4" w:space="0" w:color="auto"/>
              <w:bottom w:val="single" w:sz="4" w:space="0" w:color="auto"/>
              <w:right w:val="single" w:sz="4" w:space="0" w:color="auto"/>
            </w:tcBorders>
            <w:vAlign w:val="center"/>
          </w:tcPr>
          <w:p w14:paraId="33B9CCEB" w14:textId="77777777" w:rsidR="00BB0A6A" w:rsidRPr="002C08E5" w:rsidRDefault="00BB0A6A" w:rsidP="00B578B1">
            <w:pPr>
              <w:jc w:val="center"/>
              <w:rPr>
                <w:rFonts w:eastAsia="Times New Roman" w:cs="Arial"/>
                <w:color w:val="000000" w:themeColor="text1"/>
              </w:rPr>
            </w:pPr>
          </w:p>
        </w:tc>
        <w:tc>
          <w:tcPr>
            <w:tcW w:w="1270" w:type="dxa"/>
            <w:tcBorders>
              <w:top w:val="single" w:sz="4" w:space="0" w:color="000000"/>
              <w:left w:val="single" w:sz="4" w:space="0" w:color="auto"/>
              <w:bottom w:val="single" w:sz="4" w:space="0" w:color="auto"/>
              <w:right w:val="single" w:sz="4" w:space="0" w:color="000000"/>
            </w:tcBorders>
            <w:vAlign w:val="center"/>
          </w:tcPr>
          <w:p w14:paraId="79F7256A" w14:textId="654898DD" w:rsidR="00BB0A6A" w:rsidRPr="002C08E5" w:rsidRDefault="00F81160" w:rsidP="00B578B1">
            <w:pPr>
              <w:jc w:val="center"/>
              <w:rPr>
                <w:rFonts w:eastAsia="Times New Roman" w:cs="Arial"/>
                <w:color w:val="000000" w:themeColor="text1"/>
              </w:rPr>
            </w:pPr>
            <w:r w:rsidRPr="002C08E5">
              <w:rPr>
                <w:rFonts w:eastAsia="Times New Roman" w:cs="Arial"/>
                <w:color w:val="000000" w:themeColor="text1"/>
              </w:rPr>
              <w:sym w:font="Wingdings" w:char="F0AB"/>
            </w:r>
          </w:p>
        </w:tc>
      </w:tr>
      <w:tr w:rsidR="00D83229" w14:paraId="49A0339B" w14:textId="77777777" w:rsidTr="009B7144">
        <w:trPr>
          <w:jc w:val="center"/>
        </w:trPr>
        <w:tc>
          <w:tcPr>
            <w:tcW w:w="6663" w:type="dxa"/>
            <w:tcBorders>
              <w:top w:val="single" w:sz="4" w:space="0" w:color="000000"/>
              <w:left w:val="single" w:sz="4" w:space="0" w:color="000000"/>
              <w:bottom w:val="single" w:sz="4" w:space="0" w:color="auto"/>
              <w:right w:val="single" w:sz="4" w:space="0" w:color="auto"/>
            </w:tcBorders>
          </w:tcPr>
          <w:p w14:paraId="00FEC750" w14:textId="08434CEB" w:rsidR="00D83229" w:rsidRPr="002C08E5" w:rsidRDefault="00E41717" w:rsidP="00B578B1">
            <w:pPr>
              <w:rPr>
                <w:rFonts w:eastAsia="Times New Roman" w:cs="Arial"/>
                <w:color w:val="000000" w:themeColor="text1"/>
                <w:lang w:eastAsia="ja-JP"/>
              </w:rPr>
            </w:pPr>
            <w:r w:rsidRPr="002C08E5">
              <w:rPr>
                <w:rFonts w:eastAsia="Times New Roman" w:cs="Arial"/>
                <w:color w:val="000000" w:themeColor="text1"/>
                <w:lang w:eastAsia="ja-JP"/>
              </w:rPr>
              <w:t>Ability to respond to changing markets and anticipate client needs and exploit new opportunities.</w:t>
            </w:r>
          </w:p>
        </w:tc>
        <w:tc>
          <w:tcPr>
            <w:tcW w:w="1134" w:type="dxa"/>
            <w:tcBorders>
              <w:top w:val="single" w:sz="4" w:space="0" w:color="000000"/>
              <w:left w:val="single" w:sz="4" w:space="0" w:color="auto"/>
              <w:bottom w:val="single" w:sz="4" w:space="0" w:color="auto"/>
              <w:right w:val="single" w:sz="4" w:space="0" w:color="auto"/>
            </w:tcBorders>
          </w:tcPr>
          <w:p w14:paraId="4930F159" w14:textId="3B383748" w:rsidR="00D83229" w:rsidRPr="002C08E5" w:rsidRDefault="00F81160" w:rsidP="00B578B1">
            <w:pPr>
              <w:jc w:val="center"/>
              <w:rPr>
                <w:rFonts w:eastAsia="Times New Roman" w:cs="Arial"/>
                <w:color w:val="000000" w:themeColor="text1"/>
              </w:rPr>
            </w:pPr>
            <w:r w:rsidRPr="002C08E5">
              <w:rPr>
                <w:rFonts w:eastAsia="Times New Roman" w:cs="Arial"/>
                <w:color w:val="000000" w:themeColor="text1"/>
              </w:rPr>
              <w:sym w:font="Wingdings" w:char="F0AB"/>
            </w:r>
          </w:p>
        </w:tc>
        <w:tc>
          <w:tcPr>
            <w:tcW w:w="1133" w:type="dxa"/>
            <w:tcBorders>
              <w:top w:val="single" w:sz="4" w:space="0" w:color="000000"/>
              <w:left w:val="single" w:sz="4" w:space="0" w:color="auto"/>
              <w:bottom w:val="single" w:sz="4" w:space="0" w:color="auto"/>
              <w:right w:val="single" w:sz="4" w:space="0" w:color="auto"/>
            </w:tcBorders>
            <w:vAlign w:val="center"/>
          </w:tcPr>
          <w:p w14:paraId="75A7C064" w14:textId="77777777" w:rsidR="00D83229" w:rsidRPr="002C08E5" w:rsidRDefault="00D83229" w:rsidP="00B578B1">
            <w:pPr>
              <w:jc w:val="center"/>
              <w:rPr>
                <w:rFonts w:cs="Arial"/>
                <w:color w:val="000000" w:themeColor="text1"/>
                <w:sz w:val="24"/>
              </w:rPr>
            </w:pPr>
          </w:p>
        </w:tc>
        <w:tc>
          <w:tcPr>
            <w:tcW w:w="250" w:type="dxa"/>
            <w:tcBorders>
              <w:top w:val="single" w:sz="4" w:space="0" w:color="000000"/>
              <w:left w:val="single" w:sz="4" w:space="0" w:color="auto"/>
              <w:bottom w:val="single" w:sz="4" w:space="0" w:color="auto"/>
              <w:right w:val="single" w:sz="4" w:space="0" w:color="auto"/>
            </w:tcBorders>
            <w:shd w:val="pct25" w:color="auto" w:fill="auto"/>
            <w:vAlign w:val="center"/>
          </w:tcPr>
          <w:p w14:paraId="3F8CB88F" w14:textId="77777777" w:rsidR="00D83229" w:rsidRPr="002C08E5" w:rsidRDefault="00D83229" w:rsidP="00B578B1">
            <w:pPr>
              <w:jc w:val="center"/>
              <w:rPr>
                <w:rFonts w:cs="Arial"/>
                <w:color w:val="000000" w:themeColor="text1"/>
                <w:sz w:val="24"/>
              </w:rPr>
            </w:pPr>
          </w:p>
        </w:tc>
        <w:tc>
          <w:tcPr>
            <w:tcW w:w="1276" w:type="dxa"/>
            <w:tcBorders>
              <w:top w:val="single" w:sz="4" w:space="0" w:color="000000"/>
              <w:left w:val="single" w:sz="4" w:space="0" w:color="auto"/>
              <w:bottom w:val="single" w:sz="4" w:space="0" w:color="auto"/>
              <w:right w:val="single" w:sz="4" w:space="0" w:color="auto"/>
            </w:tcBorders>
            <w:vAlign w:val="center"/>
          </w:tcPr>
          <w:p w14:paraId="14912616" w14:textId="77777777" w:rsidR="00D83229" w:rsidRPr="002C08E5" w:rsidRDefault="00D83229" w:rsidP="00B578B1">
            <w:pPr>
              <w:jc w:val="center"/>
              <w:rPr>
                <w:color w:val="000000" w:themeColor="text1"/>
              </w:rPr>
            </w:pPr>
          </w:p>
        </w:tc>
        <w:tc>
          <w:tcPr>
            <w:tcW w:w="1688" w:type="dxa"/>
            <w:tcBorders>
              <w:top w:val="single" w:sz="4" w:space="0" w:color="000000"/>
              <w:left w:val="single" w:sz="4" w:space="0" w:color="auto"/>
              <w:bottom w:val="single" w:sz="4" w:space="0" w:color="auto"/>
              <w:right w:val="single" w:sz="4" w:space="0" w:color="auto"/>
            </w:tcBorders>
            <w:vAlign w:val="center"/>
          </w:tcPr>
          <w:p w14:paraId="1F6ECF32" w14:textId="76AD8B36" w:rsidR="00D83229" w:rsidRPr="002C08E5" w:rsidRDefault="00F81160" w:rsidP="00B578B1">
            <w:pPr>
              <w:jc w:val="center"/>
              <w:rPr>
                <w:rFonts w:eastAsia="Times New Roman" w:cs="Arial"/>
                <w:color w:val="000000" w:themeColor="text1"/>
              </w:rPr>
            </w:pPr>
            <w:r w:rsidRPr="002C08E5">
              <w:rPr>
                <w:rFonts w:eastAsia="Times New Roman" w:cs="Arial"/>
                <w:color w:val="000000" w:themeColor="text1"/>
              </w:rPr>
              <w:sym w:font="Wingdings" w:char="F0AB"/>
            </w:r>
          </w:p>
        </w:tc>
        <w:tc>
          <w:tcPr>
            <w:tcW w:w="1267" w:type="dxa"/>
            <w:tcBorders>
              <w:top w:val="single" w:sz="4" w:space="0" w:color="000000"/>
              <w:left w:val="single" w:sz="4" w:space="0" w:color="auto"/>
              <w:bottom w:val="single" w:sz="4" w:space="0" w:color="auto"/>
              <w:right w:val="single" w:sz="4" w:space="0" w:color="auto"/>
            </w:tcBorders>
            <w:vAlign w:val="center"/>
          </w:tcPr>
          <w:p w14:paraId="790F634A" w14:textId="77777777" w:rsidR="00D83229" w:rsidRPr="002C08E5" w:rsidRDefault="00D83229" w:rsidP="00B578B1">
            <w:pPr>
              <w:jc w:val="center"/>
              <w:rPr>
                <w:rFonts w:eastAsia="Times New Roman" w:cs="Arial"/>
                <w:color w:val="000000" w:themeColor="text1"/>
              </w:rPr>
            </w:pPr>
          </w:p>
        </w:tc>
        <w:tc>
          <w:tcPr>
            <w:tcW w:w="1270" w:type="dxa"/>
            <w:tcBorders>
              <w:top w:val="single" w:sz="4" w:space="0" w:color="000000"/>
              <w:left w:val="single" w:sz="4" w:space="0" w:color="auto"/>
              <w:bottom w:val="single" w:sz="4" w:space="0" w:color="auto"/>
              <w:right w:val="single" w:sz="4" w:space="0" w:color="000000"/>
            </w:tcBorders>
            <w:vAlign w:val="center"/>
          </w:tcPr>
          <w:p w14:paraId="5E60FB94" w14:textId="152C731B" w:rsidR="00D83229" w:rsidRPr="002C08E5" w:rsidRDefault="00F81160" w:rsidP="00B578B1">
            <w:pPr>
              <w:jc w:val="center"/>
              <w:rPr>
                <w:rFonts w:eastAsia="Times New Roman" w:cs="Arial"/>
                <w:color w:val="000000" w:themeColor="text1"/>
              </w:rPr>
            </w:pPr>
            <w:r w:rsidRPr="002C08E5">
              <w:rPr>
                <w:rFonts w:eastAsia="Times New Roman" w:cs="Arial"/>
                <w:color w:val="000000" w:themeColor="text1"/>
              </w:rPr>
              <w:sym w:font="Wingdings" w:char="F0AB"/>
            </w:r>
          </w:p>
        </w:tc>
      </w:tr>
      <w:tr w:rsidR="00B578B1" w14:paraId="310FC8EE" w14:textId="77777777" w:rsidTr="0079313E">
        <w:trPr>
          <w:trHeight w:val="142"/>
          <w:jc w:val="center"/>
        </w:trPr>
        <w:tc>
          <w:tcPr>
            <w:tcW w:w="6663" w:type="dxa"/>
            <w:tcBorders>
              <w:top w:val="single" w:sz="4" w:space="0" w:color="000000"/>
              <w:left w:val="single" w:sz="4" w:space="0" w:color="000000"/>
              <w:bottom w:val="single" w:sz="4" w:space="0" w:color="000000"/>
              <w:right w:val="single" w:sz="4" w:space="0" w:color="000000"/>
            </w:tcBorders>
            <w:shd w:val="pct25" w:color="auto" w:fill="auto"/>
            <w:hideMark/>
          </w:tcPr>
          <w:p w14:paraId="4544C894" w14:textId="77777777" w:rsidR="00B578B1" w:rsidRPr="002C08E5" w:rsidRDefault="00B578B1" w:rsidP="00B578B1">
            <w:pPr>
              <w:rPr>
                <w:rFonts w:cs="Arial"/>
                <w:color w:val="000000" w:themeColor="text1"/>
                <w:szCs w:val="20"/>
              </w:rPr>
            </w:pPr>
            <w:r w:rsidRPr="002C08E5">
              <w:rPr>
                <w:rFonts w:cs="Arial"/>
                <w:b/>
                <w:color w:val="000000" w:themeColor="text1"/>
                <w:szCs w:val="20"/>
              </w:rPr>
              <w:t>Personal Attributes</w:t>
            </w:r>
          </w:p>
        </w:tc>
        <w:tc>
          <w:tcPr>
            <w:tcW w:w="1134" w:type="dxa"/>
            <w:tcBorders>
              <w:top w:val="single" w:sz="4" w:space="0" w:color="000000"/>
              <w:left w:val="single" w:sz="4" w:space="0" w:color="000000"/>
              <w:bottom w:val="single" w:sz="4" w:space="0" w:color="000000"/>
              <w:right w:val="single" w:sz="4" w:space="0" w:color="000000"/>
            </w:tcBorders>
            <w:shd w:val="pct25" w:color="auto" w:fill="auto"/>
          </w:tcPr>
          <w:p w14:paraId="7ACFA111" w14:textId="77777777" w:rsidR="00B578B1" w:rsidRPr="002C08E5" w:rsidRDefault="00B578B1" w:rsidP="00B578B1">
            <w:pPr>
              <w:jc w:val="center"/>
              <w:rPr>
                <w:rFonts w:cs="Arial"/>
                <w:color w:val="000000" w:themeColor="text1"/>
                <w:szCs w:val="20"/>
              </w:rPr>
            </w:pPr>
          </w:p>
        </w:tc>
        <w:tc>
          <w:tcPr>
            <w:tcW w:w="1133" w:type="dxa"/>
            <w:tcBorders>
              <w:top w:val="single" w:sz="4" w:space="0" w:color="000000"/>
              <w:left w:val="single" w:sz="4" w:space="0" w:color="000000"/>
              <w:bottom w:val="single" w:sz="4" w:space="0" w:color="000000"/>
              <w:right w:val="single" w:sz="4" w:space="0" w:color="000000"/>
            </w:tcBorders>
            <w:shd w:val="pct25" w:color="auto" w:fill="auto"/>
          </w:tcPr>
          <w:p w14:paraId="0A62F813" w14:textId="77777777" w:rsidR="00B578B1" w:rsidRPr="002C08E5" w:rsidRDefault="00B578B1" w:rsidP="00B578B1">
            <w:pPr>
              <w:jc w:val="center"/>
              <w:rPr>
                <w:rFonts w:cs="Arial"/>
                <w:color w:val="000000" w:themeColor="text1"/>
                <w:szCs w:val="20"/>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tcPr>
          <w:p w14:paraId="11D39DCA" w14:textId="77777777" w:rsidR="00B578B1" w:rsidRPr="002C08E5" w:rsidRDefault="00B578B1" w:rsidP="00B578B1">
            <w:pPr>
              <w:jc w:val="center"/>
              <w:rPr>
                <w:rFonts w:cs="Arial"/>
                <w:color w:val="000000" w:themeColor="text1"/>
                <w:szCs w:val="20"/>
              </w:rPr>
            </w:pPr>
          </w:p>
        </w:tc>
        <w:tc>
          <w:tcPr>
            <w:tcW w:w="1276" w:type="dxa"/>
            <w:tcBorders>
              <w:top w:val="single" w:sz="4" w:space="0" w:color="000000"/>
              <w:left w:val="single" w:sz="4" w:space="0" w:color="000000"/>
              <w:bottom w:val="single" w:sz="4" w:space="0" w:color="000000"/>
              <w:right w:val="single" w:sz="4" w:space="0" w:color="000000"/>
            </w:tcBorders>
            <w:shd w:val="pct25" w:color="auto" w:fill="auto"/>
          </w:tcPr>
          <w:p w14:paraId="7E58FA4A" w14:textId="77777777" w:rsidR="00B578B1" w:rsidRPr="002C08E5" w:rsidRDefault="00B578B1" w:rsidP="00B578B1">
            <w:pPr>
              <w:jc w:val="center"/>
              <w:rPr>
                <w:rFonts w:cs="Arial"/>
                <w:color w:val="000000" w:themeColor="text1"/>
                <w:szCs w:val="20"/>
              </w:rPr>
            </w:pPr>
          </w:p>
        </w:tc>
        <w:tc>
          <w:tcPr>
            <w:tcW w:w="1688" w:type="dxa"/>
            <w:tcBorders>
              <w:top w:val="single" w:sz="4" w:space="0" w:color="000000"/>
              <w:left w:val="single" w:sz="4" w:space="0" w:color="000000"/>
              <w:bottom w:val="single" w:sz="4" w:space="0" w:color="000000"/>
              <w:right w:val="single" w:sz="4" w:space="0" w:color="000000"/>
            </w:tcBorders>
            <w:shd w:val="pct25" w:color="auto" w:fill="auto"/>
          </w:tcPr>
          <w:p w14:paraId="3686D3A8" w14:textId="77777777" w:rsidR="00B578B1" w:rsidRPr="002C08E5" w:rsidRDefault="00B578B1" w:rsidP="00B578B1">
            <w:pPr>
              <w:jc w:val="center"/>
              <w:rPr>
                <w:rFonts w:cs="Arial"/>
                <w:color w:val="000000" w:themeColor="text1"/>
                <w:szCs w:val="20"/>
              </w:rPr>
            </w:pPr>
          </w:p>
        </w:tc>
        <w:tc>
          <w:tcPr>
            <w:tcW w:w="1267" w:type="dxa"/>
            <w:tcBorders>
              <w:top w:val="single" w:sz="4" w:space="0" w:color="000000"/>
              <w:left w:val="single" w:sz="4" w:space="0" w:color="000000"/>
              <w:bottom w:val="single" w:sz="4" w:space="0" w:color="000000"/>
              <w:right w:val="single" w:sz="4" w:space="0" w:color="000000"/>
            </w:tcBorders>
            <w:shd w:val="pct25" w:color="auto" w:fill="auto"/>
          </w:tcPr>
          <w:p w14:paraId="6D72A7B9" w14:textId="77777777" w:rsidR="00B578B1" w:rsidRPr="002C08E5" w:rsidRDefault="00B578B1" w:rsidP="00B578B1">
            <w:pPr>
              <w:jc w:val="center"/>
              <w:rPr>
                <w:rFonts w:cs="Arial"/>
                <w:color w:val="000000" w:themeColor="text1"/>
                <w:szCs w:val="20"/>
              </w:rPr>
            </w:pPr>
          </w:p>
        </w:tc>
        <w:tc>
          <w:tcPr>
            <w:tcW w:w="1270" w:type="dxa"/>
            <w:tcBorders>
              <w:top w:val="single" w:sz="4" w:space="0" w:color="000000"/>
              <w:left w:val="single" w:sz="4" w:space="0" w:color="000000"/>
              <w:bottom w:val="single" w:sz="4" w:space="0" w:color="000000"/>
              <w:right w:val="single" w:sz="4" w:space="0" w:color="000000"/>
            </w:tcBorders>
            <w:shd w:val="pct25" w:color="auto" w:fill="auto"/>
          </w:tcPr>
          <w:p w14:paraId="62996049" w14:textId="77777777" w:rsidR="00B578B1" w:rsidRPr="002C08E5" w:rsidRDefault="00B578B1" w:rsidP="00B578B1">
            <w:pPr>
              <w:jc w:val="center"/>
              <w:rPr>
                <w:rFonts w:cs="Arial"/>
                <w:color w:val="000000" w:themeColor="text1"/>
                <w:szCs w:val="20"/>
              </w:rPr>
            </w:pPr>
          </w:p>
        </w:tc>
      </w:tr>
      <w:tr w:rsidR="00B578B1" w14:paraId="292D0591" w14:textId="77777777" w:rsidTr="009B7144">
        <w:trPr>
          <w:trHeight w:val="96"/>
          <w:jc w:val="center"/>
        </w:trPr>
        <w:tc>
          <w:tcPr>
            <w:tcW w:w="6663" w:type="dxa"/>
            <w:shd w:val="clear" w:color="auto" w:fill="auto"/>
            <w:vAlign w:val="center"/>
          </w:tcPr>
          <w:p w14:paraId="459C2854" w14:textId="655778DF" w:rsidR="00B578B1" w:rsidRPr="002C08E5" w:rsidRDefault="00B578B1" w:rsidP="00B578B1">
            <w:pPr>
              <w:jc w:val="both"/>
              <w:rPr>
                <w:rFonts w:cs="Arial"/>
                <w:color w:val="000000" w:themeColor="text1"/>
                <w:szCs w:val="20"/>
              </w:rPr>
            </w:pPr>
            <w:r w:rsidRPr="002C08E5">
              <w:rPr>
                <w:rFonts w:cs="Arial"/>
                <w:color w:val="000000" w:themeColor="text1"/>
                <w:szCs w:val="20"/>
              </w:rPr>
              <w:t>Suitable to work with children and young people</w:t>
            </w:r>
          </w:p>
        </w:tc>
        <w:tc>
          <w:tcPr>
            <w:tcW w:w="1134" w:type="dxa"/>
            <w:shd w:val="clear" w:color="auto" w:fill="auto"/>
            <w:vAlign w:val="center"/>
          </w:tcPr>
          <w:p w14:paraId="12C3FE80" w14:textId="31E44B94" w:rsidR="00B578B1" w:rsidRPr="002C08E5" w:rsidRDefault="00E90B8D" w:rsidP="00B578B1">
            <w:pPr>
              <w:jc w:val="center"/>
              <w:rPr>
                <w:rFonts w:cs="Arial"/>
                <w:color w:val="000000" w:themeColor="text1"/>
              </w:rPr>
            </w:pPr>
            <w:r w:rsidRPr="002C08E5">
              <w:rPr>
                <w:rFonts w:eastAsia="Times New Roman" w:cs="Arial"/>
                <w:color w:val="000000" w:themeColor="text1"/>
              </w:rPr>
              <w:sym w:font="Wingdings" w:char="F0AB"/>
            </w:r>
          </w:p>
        </w:tc>
        <w:tc>
          <w:tcPr>
            <w:tcW w:w="1133" w:type="dxa"/>
            <w:shd w:val="clear" w:color="auto" w:fill="auto"/>
            <w:vAlign w:val="center"/>
          </w:tcPr>
          <w:p w14:paraId="04074221" w14:textId="77777777" w:rsidR="00B578B1" w:rsidRPr="002C08E5" w:rsidRDefault="00B578B1" w:rsidP="00B578B1">
            <w:pPr>
              <w:contextualSpacing/>
              <w:jc w:val="center"/>
              <w:rPr>
                <w:rFonts w:cs="Arial"/>
                <w:color w:val="000000" w:themeColor="text1"/>
              </w:rPr>
            </w:pPr>
          </w:p>
        </w:tc>
        <w:tc>
          <w:tcPr>
            <w:tcW w:w="250" w:type="dxa"/>
            <w:shd w:val="pct25" w:color="auto" w:fill="auto"/>
            <w:vAlign w:val="center"/>
          </w:tcPr>
          <w:p w14:paraId="2580A65C" w14:textId="77777777" w:rsidR="00B578B1" w:rsidRPr="002C08E5" w:rsidRDefault="00B578B1" w:rsidP="00B578B1">
            <w:pPr>
              <w:contextualSpacing/>
              <w:jc w:val="center"/>
              <w:rPr>
                <w:rFonts w:cs="Arial"/>
                <w:color w:val="000000" w:themeColor="text1"/>
              </w:rPr>
            </w:pPr>
          </w:p>
        </w:tc>
        <w:tc>
          <w:tcPr>
            <w:tcW w:w="1276" w:type="dxa"/>
            <w:shd w:val="clear" w:color="auto" w:fill="auto"/>
            <w:vAlign w:val="center"/>
          </w:tcPr>
          <w:p w14:paraId="537ADE01" w14:textId="77777777" w:rsidR="00B578B1" w:rsidRPr="002C08E5" w:rsidRDefault="00B578B1" w:rsidP="00B578B1">
            <w:pPr>
              <w:contextualSpacing/>
              <w:jc w:val="center"/>
              <w:rPr>
                <w:rFonts w:cs="Arial"/>
                <w:color w:val="000000" w:themeColor="text1"/>
              </w:rPr>
            </w:pPr>
            <w:r w:rsidRPr="002C08E5">
              <w:rPr>
                <w:rFonts w:eastAsia="Times New Roman" w:cs="Arial"/>
                <w:color w:val="000000" w:themeColor="text1"/>
              </w:rPr>
              <w:sym w:font="Wingdings" w:char="F0AB"/>
            </w:r>
            <w:r w:rsidRPr="002C08E5">
              <w:rPr>
                <w:rFonts w:cs="Arial"/>
                <w:color w:val="000000" w:themeColor="text1"/>
                <w:sz w:val="14"/>
              </w:rPr>
              <w:t>Criminal records check via DBS</w:t>
            </w:r>
          </w:p>
        </w:tc>
        <w:tc>
          <w:tcPr>
            <w:tcW w:w="1688" w:type="dxa"/>
            <w:shd w:val="clear" w:color="auto" w:fill="auto"/>
            <w:vAlign w:val="center"/>
            <w:hideMark/>
          </w:tcPr>
          <w:p w14:paraId="2BA3AA40" w14:textId="77777777" w:rsidR="00B578B1" w:rsidRPr="002C08E5" w:rsidRDefault="00B578B1" w:rsidP="00B578B1">
            <w:pPr>
              <w:jc w:val="center"/>
              <w:rPr>
                <w:color w:val="000000" w:themeColor="text1"/>
              </w:rPr>
            </w:pPr>
            <w:r w:rsidRPr="002C08E5">
              <w:rPr>
                <w:rFonts w:eastAsia="Times New Roman" w:cs="Arial"/>
                <w:color w:val="000000" w:themeColor="text1"/>
              </w:rPr>
              <w:sym w:font="Wingdings" w:char="F0AB"/>
            </w:r>
          </w:p>
        </w:tc>
        <w:tc>
          <w:tcPr>
            <w:tcW w:w="1267" w:type="dxa"/>
            <w:shd w:val="clear" w:color="auto" w:fill="auto"/>
            <w:vAlign w:val="center"/>
            <w:hideMark/>
          </w:tcPr>
          <w:p w14:paraId="40C72394" w14:textId="77777777" w:rsidR="00B578B1" w:rsidRPr="002C08E5" w:rsidRDefault="00B578B1" w:rsidP="00B578B1">
            <w:pPr>
              <w:jc w:val="center"/>
              <w:rPr>
                <w:color w:val="000000" w:themeColor="text1"/>
              </w:rPr>
            </w:pPr>
            <w:r w:rsidRPr="002C08E5">
              <w:rPr>
                <w:rFonts w:eastAsia="Times New Roman" w:cs="Arial"/>
                <w:color w:val="000000" w:themeColor="text1"/>
              </w:rPr>
              <w:sym w:font="Wingdings" w:char="F0AB"/>
            </w:r>
          </w:p>
        </w:tc>
        <w:tc>
          <w:tcPr>
            <w:tcW w:w="1270" w:type="dxa"/>
            <w:shd w:val="clear" w:color="auto" w:fill="auto"/>
            <w:vAlign w:val="center"/>
            <w:hideMark/>
          </w:tcPr>
          <w:p w14:paraId="32ACC5CD" w14:textId="77777777" w:rsidR="00B578B1" w:rsidRPr="002C08E5" w:rsidRDefault="00B578B1" w:rsidP="00B578B1">
            <w:pPr>
              <w:jc w:val="center"/>
              <w:rPr>
                <w:color w:val="000000" w:themeColor="text1"/>
              </w:rPr>
            </w:pPr>
            <w:r w:rsidRPr="002C08E5">
              <w:rPr>
                <w:rFonts w:eastAsia="Times New Roman" w:cs="Arial"/>
                <w:color w:val="000000" w:themeColor="text1"/>
              </w:rPr>
              <w:sym w:font="Wingdings" w:char="F0AB"/>
            </w:r>
          </w:p>
        </w:tc>
      </w:tr>
      <w:tr w:rsidR="00B578B1" w14:paraId="4AB3FA00" w14:textId="77777777" w:rsidTr="00D210D7">
        <w:trPr>
          <w:trHeight w:val="96"/>
          <w:jc w:val="center"/>
        </w:trPr>
        <w:tc>
          <w:tcPr>
            <w:tcW w:w="6663" w:type="dxa"/>
            <w:shd w:val="clear" w:color="auto" w:fill="auto"/>
            <w:vAlign w:val="center"/>
          </w:tcPr>
          <w:p w14:paraId="3F3B5914" w14:textId="67C4ED7C" w:rsidR="00B578B1" w:rsidRPr="002C08E5" w:rsidRDefault="00B578B1" w:rsidP="00B578B1">
            <w:pPr>
              <w:rPr>
                <w:rFonts w:eastAsia="Times New Roman" w:cs="Arial"/>
                <w:color w:val="000000" w:themeColor="text1"/>
                <w:sz w:val="18"/>
                <w:szCs w:val="18"/>
              </w:rPr>
            </w:pPr>
            <w:r w:rsidRPr="002C08E5">
              <w:rPr>
                <w:rFonts w:cs="Arial"/>
                <w:color w:val="000000" w:themeColor="text1"/>
                <w:szCs w:val="20"/>
              </w:rPr>
              <w:t>Excellent communication skills, including written English.</w:t>
            </w:r>
          </w:p>
        </w:tc>
        <w:tc>
          <w:tcPr>
            <w:tcW w:w="1134" w:type="dxa"/>
            <w:shd w:val="clear" w:color="auto" w:fill="auto"/>
          </w:tcPr>
          <w:p w14:paraId="62D52017" w14:textId="1E343D9E" w:rsidR="00B578B1" w:rsidRPr="002C08E5" w:rsidRDefault="00E90B8D" w:rsidP="00B578B1">
            <w:pPr>
              <w:jc w:val="center"/>
              <w:rPr>
                <w:color w:val="000000" w:themeColor="text1"/>
              </w:rPr>
            </w:pPr>
            <w:r w:rsidRPr="002C08E5">
              <w:rPr>
                <w:rFonts w:eastAsia="Times New Roman" w:cs="Arial"/>
                <w:color w:val="000000" w:themeColor="text1"/>
              </w:rPr>
              <w:sym w:font="Wingdings" w:char="F0AB"/>
            </w:r>
          </w:p>
        </w:tc>
        <w:tc>
          <w:tcPr>
            <w:tcW w:w="1133" w:type="dxa"/>
            <w:shd w:val="clear" w:color="auto" w:fill="auto"/>
            <w:vAlign w:val="center"/>
          </w:tcPr>
          <w:p w14:paraId="253D0BAB" w14:textId="77777777" w:rsidR="00B578B1" w:rsidRPr="002C08E5" w:rsidRDefault="00B578B1" w:rsidP="00B578B1">
            <w:pPr>
              <w:contextualSpacing/>
              <w:jc w:val="center"/>
              <w:rPr>
                <w:rFonts w:cs="Arial"/>
                <w:color w:val="000000" w:themeColor="text1"/>
              </w:rPr>
            </w:pPr>
          </w:p>
        </w:tc>
        <w:tc>
          <w:tcPr>
            <w:tcW w:w="250" w:type="dxa"/>
            <w:shd w:val="pct25" w:color="auto" w:fill="auto"/>
            <w:vAlign w:val="center"/>
          </w:tcPr>
          <w:p w14:paraId="31F55585" w14:textId="77777777" w:rsidR="00B578B1" w:rsidRPr="002C08E5" w:rsidRDefault="00B578B1" w:rsidP="00B578B1">
            <w:pPr>
              <w:contextualSpacing/>
              <w:jc w:val="center"/>
              <w:rPr>
                <w:rFonts w:cs="Arial"/>
                <w:color w:val="000000" w:themeColor="text1"/>
              </w:rPr>
            </w:pPr>
          </w:p>
        </w:tc>
        <w:tc>
          <w:tcPr>
            <w:tcW w:w="1276" w:type="dxa"/>
            <w:shd w:val="clear" w:color="auto" w:fill="auto"/>
            <w:vAlign w:val="center"/>
          </w:tcPr>
          <w:p w14:paraId="2BDEA436" w14:textId="77777777" w:rsidR="00B578B1" w:rsidRPr="002C08E5" w:rsidRDefault="00B578B1" w:rsidP="00B578B1">
            <w:pPr>
              <w:contextualSpacing/>
              <w:jc w:val="center"/>
              <w:rPr>
                <w:rFonts w:cs="Arial"/>
                <w:color w:val="000000" w:themeColor="text1"/>
              </w:rPr>
            </w:pPr>
          </w:p>
        </w:tc>
        <w:tc>
          <w:tcPr>
            <w:tcW w:w="1688" w:type="dxa"/>
            <w:shd w:val="clear" w:color="auto" w:fill="auto"/>
            <w:vAlign w:val="center"/>
          </w:tcPr>
          <w:p w14:paraId="174E7DBE" w14:textId="77777777" w:rsidR="00B578B1" w:rsidRPr="002C08E5" w:rsidRDefault="00B578B1" w:rsidP="00B578B1">
            <w:pPr>
              <w:jc w:val="center"/>
              <w:rPr>
                <w:color w:val="000000" w:themeColor="text1"/>
              </w:rPr>
            </w:pPr>
          </w:p>
        </w:tc>
        <w:tc>
          <w:tcPr>
            <w:tcW w:w="1267" w:type="dxa"/>
            <w:shd w:val="clear" w:color="auto" w:fill="auto"/>
            <w:vAlign w:val="center"/>
          </w:tcPr>
          <w:p w14:paraId="393A987F" w14:textId="77777777" w:rsidR="00B578B1" w:rsidRPr="002C08E5" w:rsidRDefault="00B578B1" w:rsidP="00B578B1">
            <w:pPr>
              <w:jc w:val="center"/>
              <w:rPr>
                <w:color w:val="000000" w:themeColor="text1"/>
              </w:rPr>
            </w:pPr>
          </w:p>
        </w:tc>
        <w:tc>
          <w:tcPr>
            <w:tcW w:w="1270" w:type="dxa"/>
            <w:shd w:val="clear" w:color="auto" w:fill="auto"/>
            <w:vAlign w:val="center"/>
          </w:tcPr>
          <w:p w14:paraId="17F91C00" w14:textId="77777777" w:rsidR="00B578B1" w:rsidRPr="002C08E5" w:rsidRDefault="00B578B1" w:rsidP="00B578B1">
            <w:pPr>
              <w:jc w:val="center"/>
              <w:rPr>
                <w:color w:val="000000" w:themeColor="text1"/>
              </w:rPr>
            </w:pPr>
          </w:p>
        </w:tc>
      </w:tr>
      <w:tr w:rsidR="00B578B1" w14:paraId="656663B2" w14:textId="77777777" w:rsidTr="009B7144">
        <w:trPr>
          <w:trHeight w:val="96"/>
          <w:jc w:val="center"/>
        </w:trPr>
        <w:tc>
          <w:tcPr>
            <w:tcW w:w="6663" w:type="dxa"/>
            <w:shd w:val="clear" w:color="auto" w:fill="auto"/>
            <w:vAlign w:val="center"/>
          </w:tcPr>
          <w:p w14:paraId="758AAF35" w14:textId="08D78C29" w:rsidR="00B578B1" w:rsidRPr="002C08E5" w:rsidRDefault="00B578B1" w:rsidP="00B578B1">
            <w:pPr>
              <w:pStyle w:val="ListParagraph"/>
              <w:overflowPunct w:val="0"/>
              <w:autoSpaceDE w:val="0"/>
              <w:autoSpaceDN w:val="0"/>
              <w:adjustRightInd w:val="0"/>
              <w:ind w:left="0"/>
              <w:textAlignment w:val="baseline"/>
              <w:rPr>
                <w:rFonts w:cs="Arial"/>
                <w:color w:val="000000" w:themeColor="text1"/>
                <w:szCs w:val="20"/>
              </w:rPr>
            </w:pPr>
            <w:r w:rsidRPr="002C08E5">
              <w:rPr>
                <w:rFonts w:eastAsia="Times New Roman" w:cs="Arial"/>
                <w:color w:val="000000" w:themeColor="text1"/>
                <w:szCs w:val="20"/>
              </w:rPr>
              <w:t>Confident public speaking and presenting skills.</w:t>
            </w:r>
          </w:p>
        </w:tc>
        <w:tc>
          <w:tcPr>
            <w:tcW w:w="1134" w:type="dxa"/>
            <w:shd w:val="clear" w:color="auto" w:fill="auto"/>
          </w:tcPr>
          <w:p w14:paraId="647082F5" w14:textId="552C8980" w:rsidR="00B578B1" w:rsidRPr="002C08E5" w:rsidRDefault="00E90B8D" w:rsidP="00B578B1">
            <w:pPr>
              <w:jc w:val="center"/>
              <w:rPr>
                <w:color w:val="000000" w:themeColor="text1"/>
              </w:rPr>
            </w:pPr>
            <w:r w:rsidRPr="002C08E5">
              <w:rPr>
                <w:rFonts w:eastAsia="Times New Roman" w:cs="Arial"/>
                <w:color w:val="000000" w:themeColor="text1"/>
              </w:rPr>
              <w:sym w:font="Wingdings" w:char="F0AB"/>
            </w:r>
          </w:p>
        </w:tc>
        <w:tc>
          <w:tcPr>
            <w:tcW w:w="1133" w:type="dxa"/>
            <w:shd w:val="clear" w:color="auto" w:fill="auto"/>
            <w:vAlign w:val="center"/>
          </w:tcPr>
          <w:p w14:paraId="4B5CD0D6" w14:textId="77777777" w:rsidR="00B578B1" w:rsidRPr="002C08E5" w:rsidRDefault="00B578B1" w:rsidP="00B578B1">
            <w:pPr>
              <w:contextualSpacing/>
              <w:jc w:val="center"/>
              <w:rPr>
                <w:rFonts w:cs="Arial"/>
                <w:color w:val="000000" w:themeColor="text1"/>
              </w:rPr>
            </w:pPr>
          </w:p>
        </w:tc>
        <w:tc>
          <w:tcPr>
            <w:tcW w:w="250" w:type="dxa"/>
            <w:shd w:val="pct25" w:color="auto" w:fill="auto"/>
            <w:vAlign w:val="center"/>
          </w:tcPr>
          <w:p w14:paraId="42C487CB" w14:textId="77777777" w:rsidR="00B578B1" w:rsidRPr="002C08E5" w:rsidRDefault="00B578B1" w:rsidP="00B578B1">
            <w:pPr>
              <w:contextualSpacing/>
              <w:jc w:val="center"/>
              <w:rPr>
                <w:rFonts w:cs="Arial"/>
                <w:color w:val="000000" w:themeColor="text1"/>
              </w:rPr>
            </w:pPr>
          </w:p>
        </w:tc>
        <w:tc>
          <w:tcPr>
            <w:tcW w:w="1276" w:type="dxa"/>
            <w:shd w:val="clear" w:color="auto" w:fill="auto"/>
            <w:vAlign w:val="center"/>
          </w:tcPr>
          <w:p w14:paraId="089A5FB9" w14:textId="77777777" w:rsidR="00B578B1" w:rsidRPr="002C08E5" w:rsidRDefault="00B578B1" w:rsidP="00B578B1">
            <w:pPr>
              <w:contextualSpacing/>
              <w:jc w:val="center"/>
              <w:rPr>
                <w:rFonts w:cs="Arial"/>
                <w:color w:val="000000" w:themeColor="text1"/>
              </w:rPr>
            </w:pPr>
          </w:p>
        </w:tc>
        <w:tc>
          <w:tcPr>
            <w:tcW w:w="1688" w:type="dxa"/>
            <w:shd w:val="clear" w:color="auto" w:fill="auto"/>
            <w:vAlign w:val="center"/>
            <w:hideMark/>
          </w:tcPr>
          <w:p w14:paraId="2557020B" w14:textId="77777777" w:rsidR="00B578B1" w:rsidRPr="002C08E5" w:rsidRDefault="00B578B1" w:rsidP="00B578B1">
            <w:pPr>
              <w:jc w:val="center"/>
              <w:rPr>
                <w:color w:val="000000" w:themeColor="text1"/>
              </w:rPr>
            </w:pPr>
            <w:r w:rsidRPr="002C08E5">
              <w:rPr>
                <w:rFonts w:eastAsia="Times New Roman" w:cs="Arial"/>
                <w:color w:val="000000" w:themeColor="text1"/>
              </w:rPr>
              <w:sym w:font="Wingdings" w:char="F0AB"/>
            </w:r>
          </w:p>
        </w:tc>
        <w:tc>
          <w:tcPr>
            <w:tcW w:w="1267" w:type="dxa"/>
            <w:shd w:val="clear" w:color="auto" w:fill="auto"/>
            <w:vAlign w:val="center"/>
            <w:hideMark/>
          </w:tcPr>
          <w:p w14:paraId="15F61E90" w14:textId="77777777" w:rsidR="00B578B1" w:rsidRPr="002C08E5" w:rsidRDefault="00B578B1" w:rsidP="00B578B1">
            <w:pPr>
              <w:jc w:val="center"/>
              <w:rPr>
                <w:color w:val="000000" w:themeColor="text1"/>
              </w:rPr>
            </w:pPr>
            <w:r w:rsidRPr="002C08E5">
              <w:rPr>
                <w:rFonts w:eastAsia="Times New Roman" w:cs="Arial"/>
                <w:color w:val="000000" w:themeColor="text1"/>
              </w:rPr>
              <w:sym w:font="Wingdings" w:char="F0AB"/>
            </w:r>
          </w:p>
        </w:tc>
        <w:tc>
          <w:tcPr>
            <w:tcW w:w="1270" w:type="dxa"/>
            <w:shd w:val="clear" w:color="auto" w:fill="auto"/>
            <w:vAlign w:val="center"/>
            <w:hideMark/>
          </w:tcPr>
          <w:p w14:paraId="1DFF477E" w14:textId="77777777" w:rsidR="00B578B1" w:rsidRPr="002C08E5" w:rsidRDefault="00B578B1" w:rsidP="00B578B1">
            <w:pPr>
              <w:jc w:val="center"/>
              <w:rPr>
                <w:color w:val="000000" w:themeColor="text1"/>
              </w:rPr>
            </w:pPr>
            <w:r w:rsidRPr="002C08E5">
              <w:rPr>
                <w:rFonts w:eastAsia="Times New Roman" w:cs="Arial"/>
                <w:color w:val="000000" w:themeColor="text1"/>
              </w:rPr>
              <w:sym w:font="Wingdings" w:char="F0AB"/>
            </w:r>
          </w:p>
        </w:tc>
      </w:tr>
      <w:tr w:rsidR="00B578B1" w14:paraId="7E8011CB" w14:textId="77777777" w:rsidTr="009B7144">
        <w:trPr>
          <w:trHeight w:val="96"/>
          <w:jc w:val="center"/>
        </w:trPr>
        <w:tc>
          <w:tcPr>
            <w:tcW w:w="6663" w:type="dxa"/>
            <w:shd w:val="clear" w:color="auto" w:fill="auto"/>
            <w:vAlign w:val="center"/>
          </w:tcPr>
          <w:p w14:paraId="240B82FA" w14:textId="5028B9C4" w:rsidR="00B578B1" w:rsidRPr="002C08E5" w:rsidRDefault="00B578B1" w:rsidP="00B578B1">
            <w:pPr>
              <w:spacing w:before="0"/>
              <w:rPr>
                <w:rFonts w:cs="Arial"/>
                <w:color w:val="000000" w:themeColor="text1"/>
                <w:szCs w:val="20"/>
              </w:rPr>
            </w:pPr>
            <w:r w:rsidRPr="002C08E5">
              <w:rPr>
                <w:rFonts w:cs="Arial"/>
                <w:color w:val="000000" w:themeColor="text1"/>
                <w:szCs w:val="20"/>
              </w:rPr>
              <w:t>Excellent questioning, listening and communication skills.</w:t>
            </w:r>
          </w:p>
        </w:tc>
        <w:tc>
          <w:tcPr>
            <w:tcW w:w="1134" w:type="dxa"/>
            <w:shd w:val="clear" w:color="auto" w:fill="auto"/>
          </w:tcPr>
          <w:p w14:paraId="68AC6618" w14:textId="28A3C8B2" w:rsidR="00B578B1" w:rsidRPr="002C08E5" w:rsidRDefault="00E90B8D" w:rsidP="00B578B1">
            <w:pPr>
              <w:jc w:val="center"/>
              <w:rPr>
                <w:color w:val="000000" w:themeColor="text1"/>
              </w:rPr>
            </w:pPr>
            <w:r w:rsidRPr="002C08E5">
              <w:rPr>
                <w:rFonts w:eastAsia="Times New Roman" w:cs="Arial"/>
                <w:color w:val="000000" w:themeColor="text1"/>
              </w:rPr>
              <w:sym w:font="Wingdings" w:char="F0AB"/>
            </w:r>
          </w:p>
        </w:tc>
        <w:tc>
          <w:tcPr>
            <w:tcW w:w="1133" w:type="dxa"/>
            <w:shd w:val="clear" w:color="auto" w:fill="auto"/>
            <w:vAlign w:val="center"/>
          </w:tcPr>
          <w:p w14:paraId="38D5862E" w14:textId="77777777" w:rsidR="00B578B1" w:rsidRPr="002C08E5" w:rsidRDefault="00B578B1" w:rsidP="00B578B1">
            <w:pPr>
              <w:contextualSpacing/>
              <w:jc w:val="center"/>
              <w:rPr>
                <w:rFonts w:cs="Arial"/>
                <w:color w:val="000000" w:themeColor="text1"/>
              </w:rPr>
            </w:pPr>
          </w:p>
        </w:tc>
        <w:tc>
          <w:tcPr>
            <w:tcW w:w="250" w:type="dxa"/>
            <w:shd w:val="pct25" w:color="auto" w:fill="auto"/>
            <w:vAlign w:val="center"/>
          </w:tcPr>
          <w:p w14:paraId="728955EB" w14:textId="77777777" w:rsidR="00B578B1" w:rsidRPr="002C08E5" w:rsidRDefault="00B578B1" w:rsidP="00B578B1">
            <w:pPr>
              <w:contextualSpacing/>
              <w:jc w:val="center"/>
              <w:rPr>
                <w:rFonts w:cs="Arial"/>
                <w:color w:val="000000" w:themeColor="text1"/>
              </w:rPr>
            </w:pPr>
          </w:p>
        </w:tc>
        <w:tc>
          <w:tcPr>
            <w:tcW w:w="1276" w:type="dxa"/>
            <w:shd w:val="clear" w:color="auto" w:fill="auto"/>
            <w:vAlign w:val="center"/>
          </w:tcPr>
          <w:p w14:paraId="19B215F4" w14:textId="77777777" w:rsidR="00B578B1" w:rsidRPr="002C08E5" w:rsidRDefault="00B578B1" w:rsidP="00B578B1">
            <w:pPr>
              <w:contextualSpacing/>
              <w:jc w:val="center"/>
              <w:rPr>
                <w:rFonts w:cs="Arial"/>
                <w:color w:val="000000" w:themeColor="text1"/>
              </w:rPr>
            </w:pPr>
          </w:p>
        </w:tc>
        <w:tc>
          <w:tcPr>
            <w:tcW w:w="1688" w:type="dxa"/>
            <w:shd w:val="clear" w:color="auto" w:fill="auto"/>
            <w:vAlign w:val="center"/>
            <w:hideMark/>
          </w:tcPr>
          <w:p w14:paraId="6000F599" w14:textId="77777777" w:rsidR="00B578B1" w:rsidRPr="002C08E5" w:rsidRDefault="00B578B1" w:rsidP="00B578B1">
            <w:pPr>
              <w:jc w:val="center"/>
              <w:rPr>
                <w:color w:val="000000" w:themeColor="text1"/>
              </w:rPr>
            </w:pPr>
            <w:r w:rsidRPr="002C08E5">
              <w:rPr>
                <w:rFonts w:eastAsia="Times New Roman" w:cs="Arial"/>
                <w:color w:val="000000" w:themeColor="text1"/>
              </w:rPr>
              <w:sym w:font="Wingdings" w:char="F0AB"/>
            </w:r>
          </w:p>
        </w:tc>
        <w:tc>
          <w:tcPr>
            <w:tcW w:w="1267" w:type="dxa"/>
            <w:shd w:val="clear" w:color="auto" w:fill="auto"/>
            <w:vAlign w:val="center"/>
            <w:hideMark/>
          </w:tcPr>
          <w:p w14:paraId="1FDAE51F" w14:textId="77777777" w:rsidR="00B578B1" w:rsidRPr="002C08E5" w:rsidRDefault="00B578B1" w:rsidP="00B578B1">
            <w:pPr>
              <w:jc w:val="center"/>
              <w:rPr>
                <w:color w:val="000000" w:themeColor="text1"/>
              </w:rPr>
            </w:pPr>
            <w:r w:rsidRPr="002C08E5">
              <w:rPr>
                <w:rFonts w:eastAsia="Times New Roman" w:cs="Arial"/>
                <w:color w:val="000000" w:themeColor="text1"/>
              </w:rPr>
              <w:sym w:font="Wingdings" w:char="F0AB"/>
            </w:r>
          </w:p>
        </w:tc>
        <w:tc>
          <w:tcPr>
            <w:tcW w:w="1270" w:type="dxa"/>
            <w:shd w:val="clear" w:color="auto" w:fill="auto"/>
            <w:vAlign w:val="center"/>
            <w:hideMark/>
          </w:tcPr>
          <w:p w14:paraId="2B949760" w14:textId="77777777" w:rsidR="00B578B1" w:rsidRPr="002C08E5" w:rsidRDefault="00B578B1" w:rsidP="00B578B1">
            <w:pPr>
              <w:jc w:val="center"/>
              <w:rPr>
                <w:color w:val="000000" w:themeColor="text1"/>
              </w:rPr>
            </w:pPr>
            <w:r w:rsidRPr="002C08E5">
              <w:rPr>
                <w:rFonts w:eastAsia="Times New Roman" w:cs="Arial"/>
                <w:color w:val="000000" w:themeColor="text1"/>
              </w:rPr>
              <w:sym w:font="Wingdings" w:char="F0AB"/>
            </w:r>
          </w:p>
        </w:tc>
      </w:tr>
      <w:tr w:rsidR="00B578B1" w14:paraId="5F848194" w14:textId="77777777" w:rsidTr="009B7144">
        <w:trPr>
          <w:trHeight w:val="96"/>
          <w:jc w:val="center"/>
        </w:trPr>
        <w:tc>
          <w:tcPr>
            <w:tcW w:w="6663" w:type="dxa"/>
            <w:shd w:val="clear" w:color="auto" w:fill="auto"/>
            <w:vAlign w:val="center"/>
          </w:tcPr>
          <w:p w14:paraId="1237835F" w14:textId="456B68DF" w:rsidR="00B578B1" w:rsidRPr="002C08E5" w:rsidRDefault="00B578B1" w:rsidP="00B578B1">
            <w:pPr>
              <w:pStyle w:val="ListParagraph"/>
              <w:ind w:left="0"/>
              <w:rPr>
                <w:rFonts w:cs="Arial"/>
                <w:color w:val="000000" w:themeColor="text1"/>
                <w:szCs w:val="20"/>
              </w:rPr>
            </w:pPr>
            <w:r w:rsidRPr="002C08E5">
              <w:rPr>
                <w:rFonts w:cs="Arial"/>
                <w:color w:val="000000" w:themeColor="text1"/>
                <w:szCs w:val="20"/>
              </w:rPr>
              <w:t>Prepared to work flexibly according to the needs of the service</w:t>
            </w:r>
          </w:p>
        </w:tc>
        <w:tc>
          <w:tcPr>
            <w:tcW w:w="1134" w:type="dxa"/>
            <w:shd w:val="clear" w:color="auto" w:fill="auto"/>
          </w:tcPr>
          <w:p w14:paraId="76B79944" w14:textId="2E571C4C" w:rsidR="00B578B1" w:rsidRPr="002C08E5" w:rsidRDefault="00E90B8D" w:rsidP="00B578B1">
            <w:pPr>
              <w:jc w:val="center"/>
              <w:rPr>
                <w:color w:val="000000" w:themeColor="text1"/>
              </w:rPr>
            </w:pPr>
            <w:r w:rsidRPr="002C08E5">
              <w:rPr>
                <w:rFonts w:eastAsia="Times New Roman" w:cs="Arial"/>
                <w:color w:val="000000" w:themeColor="text1"/>
              </w:rPr>
              <w:sym w:font="Wingdings" w:char="F0AB"/>
            </w:r>
          </w:p>
        </w:tc>
        <w:tc>
          <w:tcPr>
            <w:tcW w:w="1133" w:type="dxa"/>
            <w:shd w:val="clear" w:color="auto" w:fill="auto"/>
            <w:vAlign w:val="center"/>
          </w:tcPr>
          <w:p w14:paraId="7C7FCA06" w14:textId="77777777" w:rsidR="00B578B1" w:rsidRPr="002C08E5" w:rsidRDefault="00B578B1" w:rsidP="00B578B1">
            <w:pPr>
              <w:contextualSpacing/>
              <w:jc w:val="center"/>
              <w:rPr>
                <w:rFonts w:cs="Arial"/>
                <w:color w:val="000000" w:themeColor="text1"/>
              </w:rPr>
            </w:pPr>
          </w:p>
        </w:tc>
        <w:tc>
          <w:tcPr>
            <w:tcW w:w="250" w:type="dxa"/>
            <w:shd w:val="pct25" w:color="auto" w:fill="auto"/>
            <w:vAlign w:val="center"/>
          </w:tcPr>
          <w:p w14:paraId="4D763FFD" w14:textId="77777777" w:rsidR="00B578B1" w:rsidRPr="002C08E5" w:rsidRDefault="00B578B1" w:rsidP="00B578B1">
            <w:pPr>
              <w:contextualSpacing/>
              <w:jc w:val="center"/>
              <w:rPr>
                <w:rFonts w:cs="Arial"/>
                <w:color w:val="000000" w:themeColor="text1"/>
              </w:rPr>
            </w:pPr>
          </w:p>
        </w:tc>
        <w:tc>
          <w:tcPr>
            <w:tcW w:w="1276" w:type="dxa"/>
            <w:shd w:val="clear" w:color="auto" w:fill="auto"/>
            <w:vAlign w:val="center"/>
          </w:tcPr>
          <w:p w14:paraId="4C81B7D5" w14:textId="77777777" w:rsidR="00B578B1" w:rsidRPr="002C08E5" w:rsidRDefault="00B578B1" w:rsidP="00B578B1">
            <w:pPr>
              <w:contextualSpacing/>
              <w:jc w:val="center"/>
              <w:rPr>
                <w:rFonts w:cs="Arial"/>
                <w:color w:val="000000" w:themeColor="text1"/>
              </w:rPr>
            </w:pPr>
          </w:p>
        </w:tc>
        <w:tc>
          <w:tcPr>
            <w:tcW w:w="1688" w:type="dxa"/>
            <w:shd w:val="clear" w:color="auto" w:fill="auto"/>
            <w:vAlign w:val="center"/>
            <w:hideMark/>
          </w:tcPr>
          <w:p w14:paraId="277647F0" w14:textId="77777777" w:rsidR="00B578B1" w:rsidRPr="002C08E5" w:rsidRDefault="00B578B1" w:rsidP="00B578B1">
            <w:pPr>
              <w:jc w:val="center"/>
              <w:rPr>
                <w:color w:val="000000" w:themeColor="text1"/>
              </w:rPr>
            </w:pPr>
            <w:r w:rsidRPr="002C08E5">
              <w:rPr>
                <w:rFonts w:eastAsia="Times New Roman" w:cs="Arial"/>
                <w:color w:val="000000" w:themeColor="text1"/>
              </w:rPr>
              <w:sym w:font="Wingdings" w:char="F0AB"/>
            </w:r>
          </w:p>
        </w:tc>
        <w:tc>
          <w:tcPr>
            <w:tcW w:w="1267" w:type="dxa"/>
            <w:shd w:val="clear" w:color="auto" w:fill="auto"/>
            <w:vAlign w:val="center"/>
          </w:tcPr>
          <w:p w14:paraId="7FB288B1" w14:textId="77777777" w:rsidR="00B578B1" w:rsidRPr="002C08E5" w:rsidRDefault="00B578B1" w:rsidP="00B578B1">
            <w:pPr>
              <w:jc w:val="center"/>
              <w:rPr>
                <w:color w:val="000000" w:themeColor="text1"/>
              </w:rPr>
            </w:pPr>
            <w:r w:rsidRPr="002C08E5">
              <w:rPr>
                <w:rFonts w:eastAsia="Times New Roman" w:cs="Arial"/>
                <w:color w:val="000000" w:themeColor="text1"/>
              </w:rPr>
              <w:sym w:font="Wingdings" w:char="F0AB"/>
            </w:r>
          </w:p>
        </w:tc>
        <w:tc>
          <w:tcPr>
            <w:tcW w:w="1270" w:type="dxa"/>
            <w:shd w:val="clear" w:color="auto" w:fill="auto"/>
            <w:vAlign w:val="center"/>
            <w:hideMark/>
          </w:tcPr>
          <w:p w14:paraId="7F32EB94" w14:textId="77777777" w:rsidR="00B578B1" w:rsidRPr="002C08E5" w:rsidRDefault="00B578B1" w:rsidP="00B578B1">
            <w:pPr>
              <w:jc w:val="center"/>
              <w:rPr>
                <w:color w:val="000000" w:themeColor="text1"/>
              </w:rPr>
            </w:pPr>
            <w:r w:rsidRPr="002C08E5">
              <w:rPr>
                <w:rFonts w:eastAsia="Times New Roman" w:cs="Arial"/>
                <w:color w:val="000000" w:themeColor="text1"/>
              </w:rPr>
              <w:sym w:font="Wingdings" w:char="F0AB"/>
            </w:r>
          </w:p>
        </w:tc>
      </w:tr>
      <w:tr w:rsidR="00B578B1" w:rsidRPr="005D34A6" w14:paraId="4A37679D" w14:textId="77777777" w:rsidTr="002C08E5">
        <w:trPr>
          <w:trHeight w:val="96"/>
          <w:jc w:val="center"/>
        </w:trPr>
        <w:tc>
          <w:tcPr>
            <w:tcW w:w="6663" w:type="dxa"/>
            <w:shd w:val="clear" w:color="auto" w:fill="auto"/>
          </w:tcPr>
          <w:p w14:paraId="796BEB7F" w14:textId="44A31697" w:rsidR="00B578B1" w:rsidRPr="002C08E5" w:rsidRDefault="00B578B1" w:rsidP="00B578B1">
            <w:pPr>
              <w:spacing w:before="0"/>
              <w:rPr>
                <w:rFonts w:cs="Arial"/>
                <w:color w:val="000000" w:themeColor="text1"/>
                <w:szCs w:val="20"/>
              </w:rPr>
            </w:pPr>
            <w:r w:rsidRPr="002C08E5">
              <w:rPr>
                <w:color w:val="000000" w:themeColor="text1"/>
                <w:szCs w:val="20"/>
              </w:rPr>
              <w:t>Well organised and self-motivated</w:t>
            </w:r>
          </w:p>
        </w:tc>
        <w:tc>
          <w:tcPr>
            <w:tcW w:w="1134" w:type="dxa"/>
            <w:shd w:val="clear" w:color="auto" w:fill="auto"/>
            <w:vAlign w:val="center"/>
          </w:tcPr>
          <w:p w14:paraId="3C365415" w14:textId="5EE55BF6" w:rsidR="00B578B1" w:rsidRPr="002C08E5" w:rsidRDefault="00E90B8D" w:rsidP="00B578B1">
            <w:pPr>
              <w:jc w:val="center"/>
              <w:rPr>
                <w:rFonts w:cs="Arial"/>
                <w:color w:val="000000" w:themeColor="text1"/>
                <w:sz w:val="24"/>
              </w:rPr>
            </w:pPr>
            <w:r w:rsidRPr="002C08E5">
              <w:rPr>
                <w:rFonts w:eastAsia="Times New Roman" w:cs="Arial"/>
                <w:color w:val="000000" w:themeColor="text1"/>
              </w:rPr>
              <w:sym w:font="Wingdings" w:char="F0AB"/>
            </w:r>
          </w:p>
        </w:tc>
        <w:tc>
          <w:tcPr>
            <w:tcW w:w="1133" w:type="dxa"/>
            <w:shd w:val="clear" w:color="auto" w:fill="auto"/>
            <w:vAlign w:val="center"/>
          </w:tcPr>
          <w:p w14:paraId="0B4487AB" w14:textId="77777777" w:rsidR="00B578B1" w:rsidRPr="002C08E5" w:rsidRDefault="00B578B1" w:rsidP="00B578B1">
            <w:pPr>
              <w:contextualSpacing/>
              <w:jc w:val="center"/>
              <w:rPr>
                <w:rFonts w:cs="Arial"/>
                <w:color w:val="000000" w:themeColor="text1"/>
              </w:rPr>
            </w:pPr>
          </w:p>
        </w:tc>
        <w:tc>
          <w:tcPr>
            <w:tcW w:w="250" w:type="dxa"/>
            <w:shd w:val="pct25" w:color="auto" w:fill="auto"/>
            <w:vAlign w:val="center"/>
          </w:tcPr>
          <w:p w14:paraId="5F155D06" w14:textId="77777777" w:rsidR="00B578B1" w:rsidRPr="002C08E5" w:rsidRDefault="00B578B1" w:rsidP="00B578B1">
            <w:pPr>
              <w:contextualSpacing/>
              <w:jc w:val="center"/>
              <w:rPr>
                <w:rFonts w:cs="Arial"/>
                <w:color w:val="000000" w:themeColor="text1"/>
              </w:rPr>
            </w:pPr>
          </w:p>
        </w:tc>
        <w:tc>
          <w:tcPr>
            <w:tcW w:w="1276" w:type="dxa"/>
            <w:shd w:val="clear" w:color="auto" w:fill="auto"/>
            <w:vAlign w:val="center"/>
          </w:tcPr>
          <w:p w14:paraId="519E87F8" w14:textId="77777777" w:rsidR="00B578B1" w:rsidRPr="002C08E5" w:rsidRDefault="00B578B1" w:rsidP="00B578B1">
            <w:pPr>
              <w:contextualSpacing/>
              <w:jc w:val="center"/>
              <w:rPr>
                <w:rFonts w:cs="Arial"/>
                <w:color w:val="000000" w:themeColor="text1"/>
              </w:rPr>
            </w:pPr>
          </w:p>
        </w:tc>
        <w:tc>
          <w:tcPr>
            <w:tcW w:w="1688" w:type="dxa"/>
            <w:shd w:val="clear" w:color="auto" w:fill="auto"/>
            <w:vAlign w:val="center"/>
          </w:tcPr>
          <w:p w14:paraId="49D3184C" w14:textId="77777777" w:rsidR="00B578B1" w:rsidRPr="002C08E5" w:rsidRDefault="00B578B1" w:rsidP="00B578B1">
            <w:pPr>
              <w:jc w:val="center"/>
              <w:rPr>
                <w:color w:val="000000" w:themeColor="text1"/>
              </w:rPr>
            </w:pPr>
            <w:r w:rsidRPr="002C08E5">
              <w:rPr>
                <w:rFonts w:eastAsia="Times New Roman" w:cs="Arial"/>
                <w:color w:val="000000" w:themeColor="text1"/>
              </w:rPr>
              <w:sym w:font="Wingdings" w:char="F0AB"/>
            </w:r>
          </w:p>
        </w:tc>
        <w:tc>
          <w:tcPr>
            <w:tcW w:w="1267" w:type="dxa"/>
            <w:shd w:val="clear" w:color="auto" w:fill="auto"/>
            <w:vAlign w:val="center"/>
          </w:tcPr>
          <w:p w14:paraId="42580855" w14:textId="77777777" w:rsidR="00B578B1" w:rsidRPr="002C08E5" w:rsidRDefault="00B578B1" w:rsidP="00B578B1">
            <w:pPr>
              <w:jc w:val="center"/>
              <w:rPr>
                <w:color w:val="000000" w:themeColor="text1"/>
              </w:rPr>
            </w:pPr>
          </w:p>
        </w:tc>
        <w:tc>
          <w:tcPr>
            <w:tcW w:w="1270" w:type="dxa"/>
            <w:shd w:val="clear" w:color="auto" w:fill="auto"/>
            <w:vAlign w:val="center"/>
          </w:tcPr>
          <w:p w14:paraId="46446DDC" w14:textId="77777777" w:rsidR="00B578B1" w:rsidRPr="002C08E5" w:rsidRDefault="00B578B1" w:rsidP="00B578B1">
            <w:pPr>
              <w:jc w:val="center"/>
              <w:rPr>
                <w:color w:val="000000" w:themeColor="text1"/>
              </w:rPr>
            </w:pPr>
            <w:r w:rsidRPr="002C08E5">
              <w:rPr>
                <w:rFonts w:eastAsia="Times New Roman" w:cs="Arial"/>
                <w:color w:val="000000" w:themeColor="text1"/>
              </w:rPr>
              <w:sym w:font="Wingdings" w:char="F0AB"/>
            </w:r>
          </w:p>
        </w:tc>
      </w:tr>
      <w:tr w:rsidR="00B578B1" w:rsidRPr="005D34A6" w14:paraId="72691BD0" w14:textId="77777777" w:rsidTr="002C08E5">
        <w:trPr>
          <w:trHeight w:val="96"/>
          <w:jc w:val="center"/>
        </w:trPr>
        <w:tc>
          <w:tcPr>
            <w:tcW w:w="6663" w:type="dxa"/>
            <w:shd w:val="clear" w:color="auto" w:fill="auto"/>
          </w:tcPr>
          <w:p w14:paraId="4A8ED1F1" w14:textId="3FA6880E" w:rsidR="00B578B1" w:rsidRPr="002C08E5" w:rsidRDefault="00B578B1" w:rsidP="00B578B1">
            <w:pPr>
              <w:spacing w:before="0"/>
              <w:rPr>
                <w:rFonts w:cs="Arial"/>
                <w:color w:val="000000" w:themeColor="text1"/>
                <w:szCs w:val="20"/>
              </w:rPr>
            </w:pPr>
            <w:r w:rsidRPr="002C08E5">
              <w:rPr>
                <w:color w:val="000000" w:themeColor="text1"/>
                <w:szCs w:val="20"/>
              </w:rPr>
              <w:t>Approachable, open, and honest</w:t>
            </w:r>
          </w:p>
        </w:tc>
        <w:tc>
          <w:tcPr>
            <w:tcW w:w="1134" w:type="dxa"/>
            <w:shd w:val="clear" w:color="auto" w:fill="auto"/>
            <w:vAlign w:val="center"/>
          </w:tcPr>
          <w:p w14:paraId="6418F792" w14:textId="2005C9BB" w:rsidR="00B578B1" w:rsidRPr="002C08E5" w:rsidRDefault="00E90B8D" w:rsidP="00B578B1">
            <w:pPr>
              <w:jc w:val="center"/>
              <w:rPr>
                <w:rFonts w:cs="Arial"/>
                <w:color w:val="000000" w:themeColor="text1"/>
                <w:sz w:val="24"/>
              </w:rPr>
            </w:pPr>
            <w:r w:rsidRPr="002C08E5">
              <w:rPr>
                <w:rFonts w:eastAsia="Times New Roman" w:cs="Arial"/>
                <w:color w:val="000000" w:themeColor="text1"/>
              </w:rPr>
              <w:sym w:font="Wingdings" w:char="F0AB"/>
            </w:r>
          </w:p>
        </w:tc>
        <w:tc>
          <w:tcPr>
            <w:tcW w:w="1133" w:type="dxa"/>
            <w:shd w:val="clear" w:color="auto" w:fill="auto"/>
            <w:vAlign w:val="center"/>
          </w:tcPr>
          <w:p w14:paraId="2CDE80E5" w14:textId="77777777" w:rsidR="00B578B1" w:rsidRPr="002C08E5" w:rsidRDefault="00B578B1" w:rsidP="00B578B1">
            <w:pPr>
              <w:contextualSpacing/>
              <w:jc w:val="center"/>
              <w:rPr>
                <w:rFonts w:cs="Arial"/>
                <w:color w:val="000000" w:themeColor="text1"/>
              </w:rPr>
            </w:pPr>
          </w:p>
        </w:tc>
        <w:tc>
          <w:tcPr>
            <w:tcW w:w="250" w:type="dxa"/>
            <w:shd w:val="pct25" w:color="auto" w:fill="auto"/>
            <w:vAlign w:val="center"/>
          </w:tcPr>
          <w:p w14:paraId="6F039766" w14:textId="77777777" w:rsidR="00B578B1" w:rsidRPr="002C08E5" w:rsidRDefault="00B578B1" w:rsidP="00B578B1">
            <w:pPr>
              <w:contextualSpacing/>
              <w:jc w:val="center"/>
              <w:rPr>
                <w:rFonts w:cs="Arial"/>
                <w:color w:val="000000" w:themeColor="text1"/>
              </w:rPr>
            </w:pPr>
          </w:p>
        </w:tc>
        <w:tc>
          <w:tcPr>
            <w:tcW w:w="1276" w:type="dxa"/>
            <w:shd w:val="clear" w:color="auto" w:fill="auto"/>
            <w:vAlign w:val="center"/>
          </w:tcPr>
          <w:p w14:paraId="77D40575" w14:textId="77777777" w:rsidR="00B578B1" w:rsidRPr="002C08E5" w:rsidRDefault="00B578B1" w:rsidP="00B578B1">
            <w:pPr>
              <w:contextualSpacing/>
              <w:jc w:val="center"/>
              <w:rPr>
                <w:rFonts w:cs="Arial"/>
                <w:color w:val="000000" w:themeColor="text1"/>
              </w:rPr>
            </w:pPr>
          </w:p>
        </w:tc>
        <w:tc>
          <w:tcPr>
            <w:tcW w:w="1688" w:type="dxa"/>
            <w:shd w:val="clear" w:color="auto" w:fill="auto"/>
            <w:vAlign w:val="center"/>
          </w:tcPr>
          <w:p w14:paraId="1BE25ECE" w14:textId="77777777" w:rsidR="00B578B1" w:rsidRPr="002C08E5" w:rsidRDefault="00B578B1" w:rsidP="00B578B1">
            <w:pPr>
              <w:jc w:val="center"/>
              <w:rPr>
                <w:color w:val="000000" w:themeColor="text1"/>
              </w:rPr>
            </w:pPr>
            <w:r w:rsidRPr="002C08E5">
              <w:rPr>
                <w:rFonts w:eastAsia="Times New Roman" w:cs="Arial"/>
                <w:color w:val="000000" w:themeColor="text1"/>
              </w:rPr>
              <w:sym w:font="Wingdings" w:char="F0AB"/>
            </w:r>
          </w:p>
        </w:tc>
        <w:tc>
          <w:tcPr>
            <w:tcW w:w="1267" w:type="dxa"/>
            <w:shd w:val="clear" w:color="auto" w:fill="auto"/>
            <w:vAlign w:val="center"/>
          </w:tcPr>
          <w:p w14:paraId="565BBDB5" w14:textId="77777777" w:rsidR="00B578B1" w:rsidRPr="002C08E5" w:rsidRDefault="00B578B1" w:rsidP="00B578B1">
            <w:pPr>
              <w:jc w:val="center"/>
              <w:rPr>
                <w:color w:val="000000" w:themeColor="text1"/>
              </w:rPr>
            </w:pPr>
          </w:p>
        </w:tc>
        <w:tc>
          <w:tcPr>
            <w:tcW w:w="1270" w:type="dxa"/>
            <w:shd w:val="clear" w:color="auto" w:fill="auto"/>
            <w:vAlign w:val="center"/>
          </w:tcPr>
          <w:p w14:paraId="18899D6D" w14:textId="77777777" w:rsidR="00B578B1" w:rsidRPr="002C08E5" w:rsidRDefault="00B578B1" w:rsidP="00B578B1">
            <w:pPr>
              <w:jc w:val="center"/>
              <w:rPr>
                <w:color w:val="000000" w:themeColor="text1"/>
              </w:rPr>
            </w:pPr>
            <w:r w:rsidRPr="002C08E5">
              <w:rPr>
                <w:rFonts w:eastAsia="Times New Roman" w:cs="Arial"/>
                <w:color w:val="000000" w:themeColor="text1"/>
              </w:rPr>
              <w:sym w:font="Wingdings" w:char="F0AB"/>
            </w:r>
          </w:p>
        </w:tc>
      </w:tr>
      <w:tr w:rsidR="00B578B1" w:rsidRPr="005D34A6" w14:paraId="33D645C2" w14:textId="77777777" w:rsidTr="002C08E5">
        <w:trPr>
          <w:trHeight w:val="96"/>
          <w:jc w:val="center"/>
        </w:trPr>
        <w:tc>
          <w:tcPr>
            <w:tcW w:w="6663" w:type="dxa"/>
            <w:shd w:val="clear" w:color="auto" w:fill="auto"/>
          </w:tcPr>
          <w:p w14:paraId="455CE3C3" w14:textId="72BE5BD2" w:rsidR="00B578B1" w:rsidRPr="002C08E5" w:rsidRDefault="00B578B1" w:rsidP="00B578B1">
            <w:pPr>
              <w:spacing w:before="0"/>
              <w:rPr>
                <w:rFonts w:cs="Arial"/>
                <w:color w:val="000000" w:themeColor="text1"/>
                <w:szCs w:val="20"/>
              </w:rPr>
            </w:pPr>
            <w:r w:rsidRPr="002C08E5">
              <w:rPr>
                <w:color w:val="000000" w:themeColor="text1"/>
                <w:szCs w:val="20"/>
              </w:rPr>
              <w:t>Ability to work under pressure</w:t>
            </w:r>
          </w:p>
        </w:tc>
        <w:tc>
          <w:tcPr>
            <w:tcW w:w="1134" w:type="dxa"/>
            <w:shd w:val="clear" w:color="auto" w:fill="auto"/>
            <w:vAlign w:val="center"/>
          </w:tcPr>
          <w:p w14:paraId="179A8A95" w14:textId="1918CADA" w:rsidR="00B578B1" w:rsidRPr="002C08E5" w:rsidRDefault="00E90B8D" w:rsidP="00B578B1">
            <w:pPr>
              <w:jc w:val="center"/>
              <w:rPr>
                <w:rFonts w:cs="Arial"/>
                <w:color w:val="000000" w:themeColor="text1"/>
                <w:sz w:val="24"/>
              </w:rPr>
            </w:pPr>
            <w:r w:rsidRPr="002C08E5">
              <w:rPr>
                <w:rFonts w:eastAsia="Times New Roman" w:cs="Arial"/>
                <w:color w:val="000000" w:themeColor="text1"/>
              </w:rPr>
              <w:sym w:font="Wingdings" w:char="F0AB"/>
            </w:r>
          </w:p>
        </w:tc>
        <w:tc>
          <w:tcPr>
            <w:tcW w:w="1133" w:type="dxa"/>
            <w:shd w:val="clear" w:color="auto" w:fill="auto"/>
            <w:vAlign w:val="center"/>
          </w:tcPr>
          <w:p w14:paraId="1EC32855" w14:textId="77777777" w:rsidR="00B578B1" w:rsidRPr="002C08E5" w:rsidRDefault="00B578B1" w:rsidP="00B578B1">
            <w:pPr>
              <w:contextualSpacing/>
              <w:jc w:val="center"/>
              <w:rPr>
                <w:rFonts w:cs="Arial"/>
                <w:color w:val="000000" w:themeColor="text1"/>
              </w:rPr>
            </w:pPr>
          </w:p>
        </w:tc>
        <w:tc>
          <w:tcPr>
            <w:tcW w:w="250" w:type="dxa"/>
            <w:shd w:val="pct25" w:color="auto" w:fill="auto"/>
            <w:vAlign w:val="center"/>
          </w:tcPr>
          <w:p w14:paraId="3FEF132E" w14:textId="77777777" w:rsidR="00B578B1" w:rsidRPr="002C08E5" w:rsidRDefault="00B578B1" w:rsidP="00B578B1">
            <w:pPr>
              <w:contextualSpacing/>
              <w:jc w:val="center"/>
              <w:rPr>
                <w:rFonts w:cs="Arial"/>
                <w:color w:val="000000" w:themeColor="text1"/>
              </w:rPr>
            </w:pPr>
          </w:p>
        </w:tc>
        <w:tc>
          <w:tcPr>
            <w:tcW w:w="1276" w:type="dxa"/>
            <w:shd w:val="clear" w:color="auto" w:fill="auto"/>
            <w:vAlign w:val="center"/>
          </w:tcPr>
          <w:p w14:paraId="51BF9E6E" w14:textId="77777777" w:rsidR="00B578B1" w:rsidRPr="002C08E5" w:rsidRDefault="00B578B1" w:rsidP="00B578B1">
            <w:pPr>
              <w:contextualSpacing/>
              <w:jc w:val="center"/>
              <w:rPr>
                <w:rFonts w:cs="Arial"/>
                <w:color w:val="000000" w:themeColor="text1"/>
              </w:rPr>
            </w:pPr>
          </w:p>
        </w:tc>
        <w:tc>
          <w:tcPr>
            <w:tcW w:w="1688" w:type="dxa"/>
            <w:shd w:val="clear" w:color="auto" w:fill="auto"/>
            <w:vAlign w:val="center"/>
          </w:tcPr>
          <w:p w14:paraId="3F2DD02E" w14:textId="77777777" w:rsidR="00B578B1" w:rsidRPr="002C08E5" w:rsidRDefault="00B578B1" w:rsidP="00B578B1">
            <w:pPr>
              <w:jc w:val="center"/>
              <w:rPr>
                <w:color w:val="000000" w:themeColor="text1"/>
              </w:rPr>
            </w:pPr>
            <w:r w:rsidRPr="002C08E5">
              <w:rPr>
                <w:rFonts w:eastAsia="Times New Roman" w:cs="Arial"/>
                <w:color w:val="000000" w:themeColor="text1"/>
              </w:rPr>
              <w:sym w:font="Wingdings" w:char="F0AB"/>
            </w:r>
          </w:p>
        </w:tc>
        <w:tc>
          <w:tcPr>
            <w:tcW w:w="1267" w:type="dxa"/>
            <w:shd w:val="clear" w:color="auto" w:fill="auto"/>
            <w:vAlign w:val="center"/>
          </w:tcPr>
          <w:p w14:paraId="5B9855F7" w14:textId="77777777" w:rsidR="00B578B1" w:rsidRPr="002C08E5" w:rsidRDefault="00B578B1" w:rsidP="00B578B1">
            <w:pPr>
              <w:jc w:val="center"/>
              <w:rPr>
                <w:color w:val="000000" w:themeColor="text1"/>
              </w:rPr>
            </w:pPr>
          </w:p>
        </w:tc>
        <w:tc>
          <w:tcPr>
            <w:tcW w:w="1270" w:type="dxa"/>
            <w:shd w:val="clear" w:color="auto" w:fill="auto"/>
            <w:vAlign w:val="center"/>
          </w:tcPr>
          <w:p w14:paraId="7E26DC16" w14:textId="77777777" w:rsidR="00B578B1" w:rsidRPr="002C08E5" w:rsidRDefault="00B578B1" w:rsidP="00B578B1">
            <w:pPr>
              <w:jc w:val="center"/>
              <w:rPr>
                <w:color w:val="000000" w:themeColor="text1"/>
              </w:rPr>
            </w:pPr>
          </w:p>
        </w:tc>
      </w:tr>
    </w:tbl>
    <w:p w14:paraId="3E3EF06E" w14:textId="77777777" w:rsidR="008672E1" w:rsidRPr="00EE7EC3" w:rsidRDefault="008672E1" w:rsidP="009B7144">
      <w:pPr>
        <w:tabs>
          <w:tab w:val="left" w:pos="2520"/>
        </w:tabs>
        <w:rPr>
          <w:sz w:val="18"/>
          <w:szCs w:val="18"/>
        </w:rPr>
      </w:pPr>
    </w:p>
    <w:sectPr w:rsidR="008672E1" w:rsidRPr="00EE7EC3" w:rsidSect="0079313E">
      <w:pgSz w:w="16838" w:h="11906" w:orient="landscape"/>
      <w:pgMar w:top="1134" w:right="1134" w:bottom="1134"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4C756" w14:textId="77777777" w:rsidR="00966614" w:rsidRDefault="00966614" w:rsidP="001D4F2D">
      <w:r>
        <w:separator/>
      </w:r>
    </w:p>
  </w:endnote>
  <w:endnote w:type="continuationSeparator" w:id="0">
    <w:p w14:paraId="1116882C" w14:textId="77777777" w:rsidR="00966614" w:rsidRDefault="00966614" w:rsidP="001D4F2D">
      <w:r>
        <w:continuationSeparator/>
      </w:r>
    </w:p>
  </w:endnote>
  <w:endnote w:type="continuationNotice" w:id="1">
    <w:p w14:paraId="6ED541EB" w14:textId="77777777" w:rsidR="007252F9" w:rsidRDefault="007252F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FuturaBT-Medium">
    <w:altName w:val="Century Gothic"/>
    <w:panose1 w:val="00000000000000000000"/>
    <w:charset w:val="4D"/>
    <w:family w:val="auto"/>
    <w:notTrueType/>
    <w:pitch w:val="default"/>
    <w:sig w:usb0="00000003" w:usb1="00000000" w:usb2="00000000" w:usb3="00000000" w:csb0="00000001" w:csb1="00000000"/>
  </w:font>
  <w:font w:name="FuturaBT-Light">
    <w:altName w:val="Century Gothic"/>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950ED" w14:textId="77777777" w:rsidR="00966614" w:rsidRDefault="00966614" w:rsidP="001D4F2D">
      <w:r>
        <w:separator/>
      </w:r>
    </w:p>
  </w:footnote>
  <w:footnote w:type="continuationSeparator" w:id="0">
    <w:p w14:paraId="2D90726A" w14:textId="77777777" w:rsidR="00966614" w:rsidRDefault="00966614" w:rsidP="001D4F2D">
      <w:r>
        <w:continuationSeparator/>
      </w:r>
    </w:p>
  </w:footnote>
  <w:footnote w:type="continuationNotice" w:id="1">
    <w:p w14:paraId="4F3B426A" w14:textId="77777777" w:rsidR="007252F9" w:rsidRDefault="007252F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241B" w14:textId="77777777" w:rsidR="00151340" w:rsidRDefault="00151340" w:rsidP="0015134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24DA" w14:textId="77777777" w:rsidR="00BF7F50" w:rsidRDefault="009F69E6" w:rsidP="0079313E">
    <w:pPr>
      <w:pStyle w:val="Header"/>
    </w:pPr>
    <w:r>
      <w:rPr>
        <w:noProof/>
        <w:lang w:eastAsia="en-GB"/>
      </w:rPr>
      <w:drawing>
        <wp:inline distT="0" distB="0" distL="0" distR="0" wp14:anchorId="1CDD5E55" wp14:editId="7391B9B6">
          <wp:extent cx="6116320" cy="1193800"/>
          <wp:effectExtent l="0" t="0" r="0" b="6350"/>
          <wp:docPr id="17" name="Picture 17" descr="C:\Users\5603\AppData\Local\Microsoft\Windows\INetCache\Content.Outlook\BJ90Q2QK\Document Header options 1.jpg"/>
          <wp:cNvGraphicFramePr/>
          <a:graphic xmlns:a="http://schemas.openxmlformats.org/drawingml/2006/main">
            <a:graphicData uri="http://schemas.openxmlformats.org/drawingml/2006/picture">
              <pic:pic xmlns:pic="http://schemas.openxmlformats.org/drawingml/2006/picture">
                <pic:nvPicPr>
                  <pic:cNvPr id="1" name="Picture 1" descr="C:\Users\5603\AppData\Local\Microsoft\Windows\INetCache\Content.Outlook\BJ90Q2QK\Document Header options 1.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1C0"/>
    <w:multiLevelType w:val="multilevel"/>
    <w:tmpl w:val="805EF4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DC3A2F"/>
    <w:multiLevelType w:val="multilevel"/>
    <w:tmpl w:val="C674D5A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AF7E1B"/>
    <w:multiLevelType w:val="hybridMultilevel"/>
    <w:tmpl w:val="3C3C1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930ED"/>
    <w:multiLevelType w:val="multilevel"/>
    <w:tmpl w:val="5B2AE38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0D6229"/>
    <w:multiLevelType w:val="multilevel"/>
    <w:tmpl w:val="F4F28C6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6D3FDB"/>
    <w:multiLevelType w:val="hybridMultilevel"/>
    <w:tmpl w:val="9DC03FD0"/>
    <w:lvl w:ilvl="0" w:tplc="9E024062">
      <w:start w:val="1"/>
      <w:numFmt w:val="bullet"/>
      <w:pStyle w:val="Bulletsindent"/>
      <w:lvlText w:val=""/>
      <w:lvlJc w:val="left"/>
      <w:pPr>
        <w:ind w:left="720" w:hanging="360"/>
      </w:pPr>
      <w:rPr>
        <w:rFonts w:ascii="Symbol" w:hAnsi="Symbol" w:hint="default"/>
        <w:color w:val="E57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1082A"/>
    <w:multiLevelType w:val="hybridMultilevel"/>
    <w:tmpl w:val="E85A5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04A58"/>
    <w:multiLevelType w:val="multilevel"/>
    <w:tmpl w:val="9880FD5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A933EBD"/>
    <w:multiLevelType w:val="multilevel"/>
    <w:tmpl w:val="14DCADF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BE53F9"/>
    <w:multiLevelType w:val="multilevel"/>
    <w:tmpl w:val="8A3C8B3A"/>
    <w:lvl w:ilvl="0">
      <w:start w:val="1"/>
      <w:numFmt w:val="bullet"/>
      <w:lvlText w:val=""/>
      <w:lvlJc w:val="left"/>
      <w:pPr>
        <w:ind w:left="360" w:hanging="360"/>
      </w:pPr>
      <w:rPr>
        <w:rFonts w:ascii="Symbol" w:hAnsi="Symbol"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1245C2"/>
    <w:multiLevelType w:val="multilevel"/>
    <w:tmpl w:val="CE5AD01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C35138"/>
    <w:multiLevelType w:val="hybridMultilevel"/>
    <w:tmpl w:val="A1BC35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335CA7"/>
    <w:multiLevelType w:val="multilevel"/>
    <w:tmpl w:val="8A3C8B3A"/>
    <w:lvl w:ilvl="0">
      <w:start w:val="1"/>
      <w:numFmt w:val="bullet"/>
      <w:lvlText w:val=""/>
      <w:lvlJc w:val="left"/>
      <w:pPr>
        <w:ind w:left="360" w:hanging="360"/>
      </w:pPr>
      <w:rPr>
        <w:rFonts w:ascii="Symbol" w:hAnsi="Symbol" w:hint="default"/>
        <w:color w:val="auto"/>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A348E0"/>
    <w:multiLevelType w:val="multilevel"/>
    <w:tmpl w:val="D8B06A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703BC7"/>
    <w:multiLevelType w:val="multilevel"/>
    <w:tmpl w:val="F2ECC99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B77CEA"/>
    <w:multiLevelType w:val="multilevel"/>
    <w:tmpl w:val="AFB40576"/>
    <w:lvl w:ilvl="0">
      <w:start w:val="6"/>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50C39A9"/>
    <w:multiLevelType w:val="hybridMultilevel"/>
    <w:tmpl w:val="80745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A26867"/>
    <w:multiLevelType w:val="hybridMultilevel"/>
    <w:tmpl w:val="160C3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79160C"/>
    <w:multiLevelType w:val="multilevel"/>
    <w:tmpl w:val="0809001F"/>
    <w:numStyleLink w:val="Style1"/>
  </w:abstractNum>
  <w:abstractNum w:abstractNumId="19" w15:restartNumberingAfterBreak="0">
    <w:nsid w:val="42E51781"/>
    <w:multiLevelType w:val="multilevel"/>
    <w:tmpl w:val="8A3C8B3A"/>
    <w:lvl w:ilvl="0">
      <w:start w:val="1"/>
      <w:numFmt w:val="bullet"/>
      <w:lvlText w:val=""/>
      <w:lvlJc w:val="left"/>
      <w:pPr>
        <w:ind w:left="360" w:hanging="360"/>
      </w:pPr>
      <w:rPr>
        <w:rFonts w:ascii="Symbol" w:hAnsi="Symbol"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7C16C5"/>
    <w:multiLevelType w:val="multilevel"/>
    <w:tmpl w:val="598CB51C"/>
    <w:lvl w:ilvl="0">
      <w:start w:val="1"/>
      <w:numFmt w:val="decimal"/>
      <w:lvlText w:val="%1"/>
      <w:lvlJc w:val="left"/>
      <w:pPr>
        <w:tabs>
          <w:tab w:val="num" w:pos="435"/>
        </w:tabs>
        <w:ind w:left="435" w:hanging="435"/>
      </w:pPr>
      <w:rPr>
        <w:rFonts w:eastAsia="Cambria" w:hint="default"/>
      </w:rPr>
    </w:lvl>
    <w:lvl w:ilvl="1">
      <w:start w:val="1"/>
      <w:numFmt w:val="decimal"/>
      <w:lvlText w:val="%1.%2"/>
      <w:lvlJc w:val="left"/>
      <w:pPr>
        <w:tabs>
          <w:tab w:val="num" w:pos="1875"/>
        </w:tabs>
        <w:ind w:left="1875" w:hanging="435"/>
      </w:pPr>
      <w:rPr>
        <w:rFonts w:eastAsia="Cambria" w:hint="default"/>
      </w:rPr>
    </w:lvl>
    <w:lvl w:ilvl="2">
      <w:start w:val="1"/>
      <w:numFmt w:val="decimal"/>
      <w:lvlText w:val="%1.%2.%3"/>
      <w:lvlJc w:val="left"/>
      <w:pPr>
        <w:tabs>
          <w:tab w:val="num" w:pos="3600"/>
        </w:tabs>
        <w:ind w:left="3600" w:hanging="720"/>
      </w:pPr>
      <w:rPr>
        <w:rFonts w:eastAsia="Cambria" w:hint="default"/>
      </w:rPr>
    </w:lvl>
    <w:lvl w:ilvl="3">
      <w:start w:val="1"/>
      <w:numFmt w:val="decimal"/>
      <w:lvlText w:val="%1.%2.%3.%4"/>
      <w:lvlJc w:val="left"/>
      <w:pPr>
        <w:tabs>
          <w:tab w:val="num" w:pos="5040"/>
        </w:tabs>
        <w:ind w:left="5040" w:hanging="720"/>
      </w:pPr>
      <w:rPr>
        <w:rFonts w:eastAsia="Cambria" w:hint="default"/>
      </w:rPr>
    </w:lvl>
    <w:lvl w:ilvl="4">
      <w:start w:val="1"/>
      <w:numFmt w:val="decimal"/>
      <w:lvlText w:val="%1.%2.%3.%4.%5"/>
      <w:lvlJc w:val="left"/>
      <w:pPr>
        <w:tabs>
          <w:tab w:val="num" w:pos="6840"/>
        </w:tabs>
        <w:ind w:left="6840" w:hanging="1080"/>
      </w:pPr>
      <w:rPr>
        <w:rFonts w:eastAsia="Cambria" w:hint="default"/>
      </w:rPr>
    </w:lvl>
    <w:lvl w:ilvl="5">
      <w:start w:val="1"/>
      <w:numFmt w:val="decimal"/>
      <w:lvlText w:val="%1.%2.%3.%4.%5.%6"/>
      <w:lvlJc w:val="left"/>
      <w:pPr>
        <w:tabs>
          <w:tab w:val="num" w:pos="8280"/>
        </w:tabs>
        <w:ind w:left="8280" w:hanging="1080"/>
      </w:pPr>
      <w:rPr>
        <w:rFonts w:eastAsia="Cambria" w:hint="default"/>
      </w:rPr>
    </w:lvl>
    <w:lvl w:ilvl="6">
      <w:start w:val="1"/>
      <w:numFmt w:val="decimal"/>
      <w:lvlText w:val="%1.%2.%3.%4.%5.%6.%7"/>
      <w:lvlJc w:val="left"/>
      <w:pPr>
        <w:tabs>
          <w:tab w:val="num" w:pos="10080"/>
        </w:tabs>
        <w:ind w:left="10080" w:hanging="1440"/>
      </w:pPr>
      <w:rPr>
        <w:rFonts w:eastAsia="Cambria" w:hint="default"/>
      </w:rPr>
    </w:lvl>
    <w:lvl w:ilvl="7">
      <w:start w:val="1"/>
      <w:numFmt w:val="decimal"/>
      <w:lvlText w:val="%1.%2.%3.%4.%5.%6.%7.%8"/>
      <w:lvlJc w:val="left"/>
      <w:pPr>
        <w:tabs>
          <w:tab w:val="num" w:pos="11520"/>
        </w:tabs>
        <w:ind w:left="11520" w:hanging="1440"/>
      </w:pPr>
      <w:rPr>
        <w:rFonts w:eastAsia="Cambria" w:hint="default"/>
      </w:rPr>
    </w:lvl>
    <w:lvl w:ilvl="8">
      <w:start w:val="1"/>
      <w:numFmt w:val="decimal"/>
      <w:lvlText w:val="%1.%2.%3.%4.%5.%6.%7.%8.%9"/>
      <w:lvlJc w:val="left"/>
      <w:pPr>
        <w:tabs>
          <w:tab w:val="num" w:pos="13320"/>
        </w:tabs>
        <w:ind w:left="13320" w:hanging="1800"/>
      </w:pPr>
      <w:rPr>
        <w:rFonts w:eastAsia="Cambria" w:hint="default"/>
      </w:rPr>
    </w:lvl>
  </w:abstractNum>
  <w:abstractNum w:abstractNumId="21" w15:restartNumberingAfterBreak="0">
    <w:nsid w:val="4ED5793A"/>
    <w:multiLevelType w:val="multilevel"/>
    <w:tmpl w:val="F45AE74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06C0C31"/>
    <w:multiLevelType w:val="hybridMultilevel"/>
    <w:tmpl w:val="E2E2B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73716F"/>
    <w:multiLevelType w:val="hybridMultilevel"/>
    <w:tmpl w:val="72883EB4"/>
    <w:lvl w:ilvl="0" w:tplc="0809000D">
      <w:start w:val="1"/>
      <w:numFmt w:val="bullet"/>
      <w:lvlText w:val=""/>
      <w:lvlJc w:val="left"/>
      <w:pPr>
        <w:ind w:left="2250" w:hanging="360"/>
      </w:pPr>
      <w:rPr>
        <w:rFonts w:ascii="Wingdings" w:hAnsi="Wingdings"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24" w15:restartNumberingAfterBreak="0">
    <w:nsid w:val="51C36BD2"/>
    <w:multiLevelType w:val="hybridMultilevel"/>
    <w:tmpl w:val="67D2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906CD3"/>
    <w:multiLevelType w:val="multilevel"/>
    <w:tmpl w:val="3BB8748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64855AA"/>
    <w:multiLevelType w:val="multilevel"/>
    <w:tmpl w:val="2576864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72871F8"/>
    <w:multiLevelType w:val="hybridMultilevel"/>
    <w:tmpl w:val="23C6E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3970F7"/>
    <w:multiLevelType w:val="multilevel"/>
    <w:tmpl w:val="4AFE7E2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860"/>
        </w:tabs>
        <w:ind w:left="1860" w:hanging="4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9" w15:restartNumberingAfterBreak="0">
    <w:nsid w:val="5F46564F"/>
    <w:multiLevelType w:val="hybridMultilevel"/>
    <w:tmpl w:val="999EE70A"/>
    <w:lvl w:ilvl="0" w:tplc="08090001">
      <w:start w:val="1"/>
      <w:numFmt w:val="bullet"/>
      <w:lvlText w:val=""/>
      <w:lvlJc w:val="left"/>
      <w:pPr>
        <w:tabs>
          <w:tab w:val="num" w:pos="-266"/>
        </w:tabs>
        <w:ind w:left="-266" w:hanging="360"/>
      </w:pPr>
      <w:rPr>
        <w:rFonts w:ascii="Symbol" w:hAnsi="Symbol" w:hint="default"/>
      </w:rPr>
    </w:lvl>
    <w:lvl w:ilvl="1" w:tplc="08090019">
      <w:start w:val="1"/>
      <w:numFmt w:val="lowerLetter"/>
      <w:lvlText w:val="%2."/>
      <w:lvlJc w:val="left"/>
      <w:pPr>
        <w:tabs>
          <w:tab w:val="num" w:pos="454"/>
        </w:tabs>
        <w:ind w:left="454" w:hanging="360"/>
      </w:pPr>
    </w:lvl>
    <w:lvl w:ilvl="2" w:tplc="0809001B" w:tentative="1">
      <w:start w:val="1"/>
      <w:numFmt w:val="lowerRoman"/>
      <w:lvlText w:val="%3."/>
      <w:lvlJc w:val="right"/>
      <w:pPr>
        <w:tabs>
          <w:tab w:val="num" w:pos="1174"/>
        </w:tabs>
        <w:ind w:left="1174" w:hanging="180"/>
      </w:pPr>
    </w:lvl>
    <w:lvl w:ilvl="3" w:tplc="0809000F" w:tentative="1">
      <w:start w:val="1"/>
      <w:numFmt w:val="decimal"/>
      <w:lvlText w:val="%4."/>
      <w:lvlJc w:val="left"/>
      <w:pPr>
        <w:tabs>
          <w:tab w:val="num" w:pos="1894"/>
        </w:tabs>
        <w:ind w:left="1894" w:hanging="360"/>
      </w:pPr>
    </w:lvl>
    <w:lvl w:ilvl="4" w:tplc="08090019" w:tentative="1">
      <w:start w:val="1"/>
      <w:numFmt w:val="lowerLetter"/>
      <w:lvlText w:val="%5."/>
      <w:lvlJc w:val="left"/>
      <w:pPr>
        <w:tabs>
          <w:tab w:val="num" w:pos="2614"/>
        </w:tabs>
        <w:ind w:left="2614" w:hanging="360"/>
      </w:pPr>
    </w:lvl>
    <w:lvl w:ilvl="5" w:tplc="0809001B" w:tentative="1">
      <w:start w:val="1"/>
      <w:numFmt w:val="lowerRoman"/>
      <w:lvlText w:val="%6."/>
      <w:lvlJc w:val="right"/>
      <w:pPr>
        <w:tabs>
          <w:tab w:val="num" w:pos="3334"/>
        </w:tabs>
        <w:ind w:left="3334" w:hanging="180"/>
      </w:pPr>
    </w:lvl>
    <w:lvl w:ilvl="6" w:tplc="0809000F" w:tentative="1">
      <w:start w:val="1"/>
      <w:numFmt w:val="decimal"/>
      <w:lvlText w:val="%7."/>
      <w:lvlJc w:val="left"/>
      <w:pPr>
        <w:tabs>
          <w:tab w:val="num" w:pos="4054"/>
        </w:tabs>
        <w:ind w:left="4054" w:hanging="360"/>
      </w:pPr>
    </w:lvl>
    <w:lvl w:ilvl="7" w:tplc="08090019" w:tentative="1">
      <w:start w:val="1"/>
      <w:numFmt w:val="lowerLetter"/>
      <w:lvlText w:val="%8."/>
      <w:lvlJc w:val="left"/>
      <w:pPr>
        <w:tabs>
          <w:tab w:val="num" w:pos="4774"/>
        </w:tabs>
        <w:ind w:left="4774" w:hanging="360"/>
      </w:pPr>
    </w:lvl>
    <w:lvl w:ilvl="8" w:tplc="0809001B" w:tentative="1">
      <w:start w:val="1"/>
      <w:numFmt w:val="lowerRoman"/>
      <w:lvlText w:val="%9."/>
      <w:lvlJc w:val="right"/>
      <w:pPr>
        <w:tabs>
          <w:tab w:val="num" w:pos="5494"/>
        </w:tabs>
        <w:ind w:left="5494" w:hanging="180"/>
      </w:pPr>
    </w:lvl>
  </w:abstractNum>
  <w:abstractNum w:abstractNumId="30" w15:restartNumberingAfterBreak="0">
    <w:nsid w:val="5FD40A65"/>
    <w:multiLevelType w:val="multilevel"/>
    <w:tmpl w:val="D3A047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C450D9"/>
    <w:multiLevelType w:val="hybridMultilevel"/>
    <w:tmpl w:val="B3DC9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237422"/>
    <w:multiLevelType w:val="hybridMultilevel"/>
    <w:tmpl w:val="2D4644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7E51CAA"/>
    <w:multiLevelType w:val="multilevel"/>
    <w:tmpl w:val="2632D480"/>
    <w:lvl w:ilvl="0">
      <w:start w:val="1"/>
      <w:numFmt w:val="decimal"/>
      <w:lvlText w:val="%1"/>
      <w:lvlJc w:val="left"/>
      <w:pPr>
        <w:ind w:left="720" w:hanging="360"/>
      </w:pPr>
      <w:rPr>
        <w:rFonts w:hint="default"/>
        <w:color w:val="5A5A59"/>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A3074C2"/>
    <w:multiLevelType w:val="hybridMultilevel"/>
    <w:tmpl w:val="CF8CC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995C01"/>
    <w:multiLevelType w:val="multilevel"/>
    <w:tmpl w:val="37B8FA44"/>
    <w:lvl w:ilvl="0">
      <w:start w:val="6"/>
      <w:numFmt w:val="decimal"/>
      <w:lvlText w:val="%1."/>
      <w:lvlJc w:val="left"/>
      <w:pPr>
        <w:ind w:left="-349"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5694" w:hanging="1440"/>
      </w:pPr>
      <w:rPr>
        <w:rFonts w:hint="default"/>
      </w:rPr>
    </w:lvl>
    <w:lvl w:ilvl="8">
      <w:start w:val="1"/>
      <w:numFmt w:val="decimal"/>
      <w:isLgl/>
      <w:lvlText w:val="%1.%2.%3.%4.%5.%6.%7.%8.%9"/>
      <w:lvlJc w:val="left"/>
      <w:pPr>
        <w:ind w:left="6763" w:hanging="1800"/>
      </w:pPr>
      <w:rPr>
        <w:rFonts w:hint="default"/>
      </w:rPr>
    </w:lvl>
  </w:abstractNum>
  <w:abstractNum w:abstractNumId="36" w15:restartNumberingAfterBreak="0">
    <w:nsid w:val="7A985E40"/>
    <w:multiLevelType w:val="hybridMultilevel"/>
    <w:tmpl w:val="AB4029E0"/>
    <w:lvl w:ilvl="0" w:tplc="FD901F6A">
      <w:start w:val="1"/>
      <w:numFmt w:val="bullet"/>
      <w:pStyle w:val="Bullets"/>
      <w:lvlText w:val=""/>
      <w:lvlJc w:val="left"/>
      <w:pPr>
        <w:ind w:left="720" w:hanging="360"/>
      </w:pPr>
      <w:rPr>
        <w:rFonts w:ascii="Symbol" w:hAnsi="Symbol" w:hint="default"/>
        <w:color w:val="0073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44CAF"/>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89476295">
    <w:abstractNumId w:val="36"/>
  </w:num>
  <w:num w:numId="2" w16cid:durableId="1232279111">
    <w:abstractNumId w:val="5"/>
  </w:num>
  <w:num w:numId="3" w16cid:durableId="1760636538">
    <w:abstractNumId w:val="37"/>
  </w:num>
  <w:num w:numId="4" w16cid:durableId="1727795301">
    <w:abstractNumId w:val="29"/>
  </w:num>
  <w:num w:numId="5" w16cid:durableId="541677153">
    <w:abstractNumId w:val="8"/>
  </w:num>
  <w:num w:numId="6" w16cid:durableId="1391732667">
    <w:abstractNumId w:val="15"/>
  </w:num>
  <w:num w:numId="7" w16cid:durableId="312610436">
    <w:abstractNumId w:val="0"/>
  </w:num>
  <w:num w:numId="8" w16cid:durableId="701397564">
    <w:abstractNumId w:val="13"/>
  </w:num>
  <w:num w:numId="9" w16cid:durableId="1731029988">
    <w:abstractNumId w:val="4"/>
  </w:num>
  <w:num w:numId="10" w16cid:durableId="1367027044">
    <w:abstractNumId w:val="14"/>
  </w:num>
  <w:num w:numId="11" w16cid:durableId="1906835820">
    <w:abstractNumId w:val="11"/>
  </w:num>
  <w:num w:numId="12" w16cid:durableId="987444074">
    <w:abstractNumId w:val="30"/>
  </w:num>
  <w:num w:numId="13" w16cid:durableId="261687176">
    <w:abstractNumId w:val="10"/>
  </w:num>
  <w:num w:numId="14" w16cid:durableId="1050617086">
    <w:abstractNumId w:val="19"/>
  </w:num>
  <w:num w:numId="15" w16cid:durableId="1876191630">
    <w:abstractNumId w:val="23"/>
  </w:num>
  <w:num w:numId="16" w16cid:durableId="995839018">
    <w:abstractNumId w:val="12"/>
  </w:num>
  <w:num w:numId="17" w16cid:durableId="717776319">
    <w:abstractNumId w:val="33"/>
  </w:num>
  <w:num w:numId="18" w16cid:durableId="306403674">
    <w:abstractNumId w:val="35"/>
  </w:num>
  <w:num w:numId="19" w16cid:durableId="25956633">
    <w:abstractNumId w:val="26"/>
  </w:num>
  <w:num w:numId="20" w16cid:durableId="898320664">
    <w:abstractNumId w:val="25"/>
  </w:num>
  <w:num w:numId="21" w16cid:durableId="350500119">
    <w:abstractNumId w:val="3"/>
  </w:num>
  <w:num w:numId="22" w16cid:durableId="472412459">
    <w:abstractNumId w:val="9"/>
  </w:num>
  <w:num w:numId="23" w16cid:durableId="1262565150">
    <w:abstractNumId w:val="27"/>
  </w:num>
  <w:num w:numId="24" w16cid:durableId="2114595261">
    <w:abstractNumId w:val="20"/>
  </w:num>
  <w:num w:numId="25" w16cid:durableId="682390994">
    <w:abstractNumId w:val="18"/>
  </w:num>
  <w:num w:numId="26" w16cid:durableId="1452939362">
    <w:abstractNumId w:val="28"/>
  </w:num>
  <w:num w:numId="27" w16cid:durableId="831213246">
    <w:abstractNumId w:val="7"/>
  </w:num>
  <w:num w:numId="28" w16cid:durableId="1632780801">
    <w:abstractNumId w:val="21"/>
  </w:num>
  <w:num w:numId="29" w16cid:durableId="621809372">
    <w:abstractNumId w:val="1"/>
  </w:num>
  <w:num w:numId="30" w16cid:durableId="195235043">
    <w:abstractNumId w:val="31"/>
  </w:num>
  <w:num w:numId="31" w16cid:durableId="67534749">
    <w:abstractNumId w:val="17"/>
  </w:num>
  <w:num w:numId="32" w16cid:durableId="657000540">
    <w:abstractNumId w:val="16"/>
  </w:num>
  <w:num w:numId="33" w16cid:durableId="1764451039">
    <w:abstractNumId w:val="24"/>
  </w:num>
  <w:num w:numId="34" w16cid:durableId="851991429">
    <w:abstractNumId w:val="22"/>
  </w:num>
  <w:num w:numId="35" w16cid:durableId="770392096">
    <w:abstractNumId w:val="32"/>
  </w:num>
  <w:num w:numId="36" w16cid:durableId="302931057">
    <w:abstractNumId w:val="6"/>
  </w:num>
  <w:num w:numId="37" w16cid:durableId="1648166821">
    <w:abstractNumId w:val="34"/>
  </w:num>
  <w:num w:numId="38" w16cid:durableId="15560843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F2D"/>
    <w:rsid w:val="00001858"/>
    <w:rsid w:val="00004917"/>
    <w:rsid w:val="0001632E"/>
    <w:rsid w:val="000224E0"/>
    <w:rsid w:val="00032A05"/>
    <w:rsid w:val="00033F4F"/>
    <w:rsid w:val="0003671F"/>
    <w:rsid w:val="00055F57"/>
    <w:rsid w:val="00075D6E"/>
    <w:rsid w:val="0008258E"/>
    <w:rsid w:val="000827FE"/>
    <w:rsid w:val="00085BFA"/>
    <w:rsid w:val="000B054F"/>
    <w:rsid w:val="000B2F56"/>
    <w:rsid w:val="000B586F"/>
    <w:rsid w:val="000C5952"/>
    <w:rsid w:val="000C73CD"/>
    <w:rsid w:val="000D2DA4"/>
    <w:rsid w:val="000E3C8D"/>
    <w:rsid w:val="000E4480"/>
    <w:rsid w:val="000E5451"/>
    <w:rsid w:val="000E79DB"/>
    <w:rsid w:val="000F1951"/>
    <w:rsid w:val="000F39A2"/>
    <w:rsid w:val="00104288"/>
    <w:rsid w:val="001128FA"/>
    <w:rsid w:val="00120985"/>
    <w:rsid w:val="001313F8"/>
    <w:rsid w:val="00151340"/>
    <w:rsid w:val="00161E33"/>
    <w:rsid w:val="00163690"/>
    <w:rsid w:val="00165371"/>
    <w:rsid w:val="00180D3C"/>
    <w:rsid w:val="00185B7C"/>
    <w:rsid w:val="00192366"/>
    <w:rsid w:val="001B407C"/>
    <w:rsid w:val="001B53A0"/>
    <w:rsid w:val="001D47DF"/>
    <w:rsid w:val="001D4F2D"/>
    <w:rsid w:val="001E470C"/>
    <w:rsid w:val="001E5E07"/>
    <w:rsid w:val="001F448E"/>
    <w:rsid w:val="001F5129"/>
    <w:rsid w:val="00200287"/>
    <w:rsid w:val="002077AE"/>
    <w:rsid w:val="0021720E"/>
    <w:rsid w:val="002174CE"/>
    <w:rsid w:val="002230F4"/>
    <w:rsid w:val="00227F19"/>
    <w:rsid w:val="00232135"/>
    <w:rsid w:val="00233B51"/>
    <w:rsid w:val="002347E5"/>
    <w:rsid w:val="0025431A"/>
    <w:rsid w:val="0027356F"/>
    <w:rsid w:val="002871BA"/>
    <w:rsid w:val="002A0F1B"/>
    <w:rsid w:val="002A4B02"/>
    <w:rsid w:val="002B4A68"/>
    <w:rsid w:val="002B790E"/>
    <w:rsid w:val="002C08E5"/>
    <w:rsid w:val="002D0EA6"/>
    <w:rsid w:val="002D1666"/>
    <w:rsid w:val="002D4986"/>
    <w:rsid w:val="002E0CBF"/>
    <w:rsid w:val="002E7667"/>
    <w:rsid w:val="002F278A"/>
    <w:rsid w:val="00306870"/>
    <w:rsid w:val="00314608"/>
    <w:rsid w:val="0033368F"/>
    <w:rsid w:val="003500C3"/>
    <w:rsid w:val="00367D37"/>
    <w:rsid w:val="00385732"/>
    <w:rsid w:val="003A09EE"/>
    <w:rsid w:val="003A5EF0"/>
    <w:rsid w:val="003C228D"/>
    <w:rsid w:val="003C5A89"/>
    <w:rsid w:val="003D192A"/>
    <w:rsid w:val="003D2988"/>
    <w:rsid w:val="003D4632"/>
    <w:rsid w:val="003E1756"/>
    <w:rsid w:val="003E1C04"/>
    <w:rsid w:val="003E20E5"/>
    <w:rsid w:val="003F0F6F"/>
    <w:rsid w:val="003F6B7B"/>
    <w:rsid w:val="004011D4"/>
    <w:rsid w:val="00403FB6"/>
    <w:rsid w:val="00412B3F"/>
    <w:rsid w:val="004200E3"/>
    <w:rsid w:val="00423954"/>
    <w:rsid w:val="00437418"/>
    <w:rsid w:val="00457983"/>
    <w:rsid w:val="0047045D"/>
    <w:rsid w:val="00472006"/>
    <w:rsid w:val="00475674"/>
    <w:rsid w:val="00476EA5"/>
    <w:rsid w:val="00492297"/>
    <w:rsid w:val="00496AB8"/>
    <w:rsid w:val="004A2539"/>
    <w:rsid w:val="004B1A52"/>
    <w:rsid w:val="004B1C89"/>
    <w:rsid w:val="004C1891"/>
    <w:rsid w:val="004C1CC1"/>
    <w:rsid w:val="004E0C04"/>
    <w:rsid w:val="004E4DBB"/>
    <w:rsid w:val="004E636E"/>
    <w:rsid w:val="004F0ED8"/>
    <w:rsid w:val="00512441"/>
    <w:rsid w:val="00533E50"/>
    <w:rsid w:val="005415B3"/>
    <w:rsid w:val="005478DE"/>
    <w:rsid w:val="0055089B"/>
    <w:rsid w:val="00551D0B"/>
    <w:rsid w:val="00552588"/>
    <w:rsid w:val="00553797"/>
    <w:rsid w:val="0055519E"/>
    <w:rsid w:val="00567437"/>
    <w:rsid w:val="005927F6"/>
    <w:rsid w:val="005974BD"/>
    <w:rsid w:val="005A6FEA"/>
    <w:rsid w:val="005C0EA0"/>
    <w:rsid w:val="005C242E"/>
    <w:rsid w:val="005C72E8"/>
    <w:rsid w:val="005D059C"/>
    <w:rsid w:val="005D7B20"/>
    <w:rsid w:val="005F0757"/>
    <w:rsid w:val="00604550"/>
    <w:rsid w:val="00611919"/>
    <w:rsid w:val="00614E6D"/>
    <w:rsid w:val="006227AE"/>
    <w:rsid w:val="006303A6"/>
    <w:rsid w:val="006524D3"/>
    <w:rsid w:val="00652A8C"/>
    <w:rsid w:val="00656742"/>
    <w:rsid w:val="00683057"/>
    <w:rsid w:val="00692F1C"/>
    <w:rsid w:val="006B7753"/>
    <w:rsid w:val="006C1DBC"/>
    <w:rsid w:val="006C747E"/>
    <w:rsid w:val="006D7F37"/>
    <w:rsid w:val="006E0050"/>
    <w:rsid w:val="006E5E6F"/>
    <w:rsid w:val="006F6E06"/>
    <w:rsid w:val="006F7379"/>
    <w:rsid w:val="00717055"/>
    <w:rsid w:val="00723C1D"/>
    <w:rsid w:val="007252F9"/>
    <w:rsid w:val="007275D1"/>
    <w:rsid w:val="007309EE"/>
    <w:rsid w:val="0073532F"/>
    <w:rsid w:val="00741D30"/>
    <w:rsid w:val="00745B62"/>
    <w:rsid w:val="0075063C"/>
    <w:rsid w:val="00783FD7"/>
    <w:rsid w:val="0078613D"/>
    <w:rsid w:val="0079313E"/>
    <w:rsid w:val="007A5BAE"/>
    <w:rsid w:val="007A70BA"/>
    <w:rsid w:val="007C58B9"/>
    <w:rsid w:val="007D0F2D"/>
    <w:rsid w:val="007E4300"/>
    <w:rsid w:val="007F03A9"/>
    <w:rsid w:val="007F09AA"/>
    <w:rsid w:val="007F199E"/>
    <w:rsid w:val="007F62B2"/>
    <w:rsid w:val="00800C8F"/>
    <w:rsid w:val="0081733C"/>
    <w:rsid w:val="00825A5B"/>
    <w:rsid w:val="00827104"/>
    <w:rsid w:val="00843CD8"/>
    <w:rsid w:val="00855E74"/>
    <w:rsid w:val="00865471"/>
    <w:rsid w:val="008672E1"/>
    <w:rsid w:val="0087719B"/>
    <w:rsid w:val="00880E2B"/>
    <w:rsid w:val="00892D4F"/>
    <w:rsid w:val="00896DEB"/>
    <w:rsid w:val="008A22AF"/>
    <w:rsid w:val="008B21A3"/>
    <w:rsid w:val="008B4A62"/>
    <w:rsid w:val="008D2B74"/>
    <w:rsid w:val="008D2BCA"/>
    <w:rsid w:val="008E1FDB"/>
    <w:rsid w:val="008E289E"/>
    <w:rsid w:val="008E3947"/>
    <w:rsid w:val="008E3C1F"/>
    <w:rsid w:val="008E706A"/>
    <w:rsid w:val="008F3853"/>
    <w:rsid w:val="008F65C5"/>
    <w:rsid w:val="008F691D"/>
    <w:rsid w:val="00913188"/>
    <w:rsid w:val="009263D8"/>
    <w:rsid w:val="009337E9"/>
    <w:rsid w:val="009342B8"/>
    <w:rsid w:val="0094334E"/>
    <w:rsid w:val="009440FA"/>
    <w:rsid w:val="009443F2"/>
    <w:rsid w:val="009455B9"/>
    <w:rsid w:val="009476D7"/>
    <w:rsid w:val="00952BD3"/>
    <w:rsid w:val="00955446"/>
    <w:rsid w:val="0096453C"/>
    <w:rsid w:val="009646D1"/>
    <w:rsid w:val="00966614"/>
    <w:rsid w:val="00975B33"/>
    <w:rsid w:val="00976A88"/>
    <w:rsid w:val="00977F28"/>
    <w:rsid w:val="0098511B"/>
    <w:rsid w:val="00986EC1"/>
    <w:rsid w:val="009873FA"/>
    <w:rsid w:val="009A4B39"/>
    <w:rsid w:val="009B7144"/>
    <w:rsid w:val="009C30F4"/>
    <w:rsid w:val="009D7307"/>
    <w:rsid w:val="009F69E6"/>
    <w:rsid w:val="00A1170A"/>
    <w:rsid w:val="00A117B9"/>
    <w:rsid w:val="00A13D34"/>
    <w:rsid w:val="00A16B69"/>
    <w:rsid w:val="00A1760D"/>
    <w:rsid w:val="00A24406"/>
    <w:rsid w:val="00A25136"/>
    <w:rsid w:val="00A30540"/>
    <w:rsid w:val="00A45FC1"/>
    <w:rsid w:val="00A50F84"/>
    <w:rsid w:val="00A804D0"/>
    <w:rsid w:val="00A872F1"/>
    <w:rsid w:val="00A87C69"/>
    <w:rsid w:val="00A92BD2"/>
    <w:rsid w:val="00A941D8"/>
    <w:rsid w:val="00A97929"/>
    <w:rsid w:val="00AA3642"/>
    <w:rsid w:val="00AA651F"/>
    <w:rsid w:val="00AC29DF"/>
    <w:rsid w:val="00AC2DE7"/>
    <w:rsid w:val="00AC5AD7"/>
    <w:rsid w:val="00AF168E"/>
    <w:rsid w:val="00AF438E"/>
    <w:rsid w:val="00B11425"/>
    <w:rsid w:val="00B13086"/>
    <w:rsid w:val="00B23AB2"/>
    <w:rsid w:val="00B24E52"/>
    <w:rsid w:val="00B35ADD"/>
    <w:rsid w:val="00B43B33"/>
    <w:rsid w:val="00B443F6"/>
    <w:rsid w:val="00B46514"/>
    <w:rsid w:val="00B51227"/>
    <w:rsid w:val="00B528DF"/>
    <w:rsid w:val="00B52D3E"/>
    <w:rsid w:val="00B578B1"/>
    <w:rsid w:val="00B60EB7"/>
    <w:rsid w:val="00B677F1"/>
    <w:rsid w:val="00B817F4"/>
    <w:rsid w:val="00B8560F"/>
    <w:rsid w:val="00B92310"/>
    <w:rsid w:val="00BA0204"/>
    <w:rsid w:val="00BA68EC"/>
    <w:rsid w:val="00BB0A6A"/>
    <w:rsid w:val="00BC240A"/>
    <w:rsid w:val="00BC5BDB"/>
    <w:rsid w:val="00BE010F"/>
    <w:rsid w:val="00BE022A"/>
    <w:rsid w:val="00BE4C3A"/>
    <w:rsid w:val="00BF0F59"/>
    <w:rsid w:val="00BF707D"/>
    <w:rsid w:val="00BF7F50"/>
    <w:rsid w:val="00C05E60"/>
    <w:rsid w:val="00C06C43"/>
    <w:rsid w:val="00C1563E"/>
    <w:rsid w:val="00C22BD6"/>
    <w:rsid w:val="00C2602C"/>
    <w:rsid w:val="00C2746C"/>
    <w:rsid w:val="00C33AA9"/>
    <w:rsid w:val="00C468FA"/>
    <w:rsid w:val="00C51D9D"/>
    <w:rsid w:val="00C533E7"/>
    <w:rsid w:val="00C55D83"/>
    <w:rsid w:val="00C6084D"/>
    <w:rsid w:val="00C63079"/>
    <w:rsid w:val="00C64D77"/>
    <w:rsid w:val="00C70DC5"/>
    <w:rsid w:val="00C75D6E"/>
    <w:rsid w:val="00C76A73"/>
    <w:rsid w:val="00C775D9"/>
    <w:rsid w:val="00C85781"/>
    <w:rsid w:val="00C91022"/>
    <w:rsid w:val="00C930D3"/>
    <w:rsid w:val="00CA10B2"/>
    <w:rsid w:val="00CA4182"/>
    <w:rsid w:val="00CA4A38"/>
    <w:rsid w:val="00CA5D44"/>
    <w:rsid w:val="00CA6D3F"/>
    <w:rsid w:val="00CB6880"/>
    <w:rsid w:val="00CD3D0F"/>
    <w:rsid w:val="00CD51B6"/>
    <w:rsid w:val="00CF0B13"/>
    <w:rsid w:val="00D1213B"/>
    <w:rsid w:val="00D210D7"/>
    <w:rsid w:val="00D21FC1"/>
    <w:rsid w:val="00D31FD2"/>
    <w:rsid w:val="00D35314"/>
    <w:rsid w:val="00D474C6"/>
    <w:rsid w:val="00D51C0F"/>
    <w:rsid w:val="00D55543"/>
    <w:rsid w:val="00D62C45"/>
    <w:rsid w:val="00D83229"/>
    <w:rsid w:val="00D85597"/>
    <w:rsid w:val="00D8615C"/>
    <w:rsid w:val="00D90A29"/>
    <w:rsid w:val="00DB0C4C"/>
    <w:rsid w:val="00DB312F"/>
    <w:rsid w:val="00DB708D"/>
    <w:rsid w:val="00DB765A"/>
    <w:rsid w:val="00DD1532"/>
    <w:rsid w:val="00DD1713"/>
    <w:rsid w:val="00DE0C0F"/>
    <w:rsid w:val="00DE616D"/>
    <w:rsid w:val="00DF7C82"/>
    <w:rsid w:val="00E0285F"/>
    <w:rsid w:val="00E21E17"/>
    <w:rsid w:val="00E34EEE"/>
    <w:rsid w:val="00E41717"/>
    <w:rsid w:val="00E67558"/>
    <w:rsid w:val="00E74680"/>
    <w:rsid w:val="00E90B8D"/>
    <w:rsid w:val="00E94E3E"/>
    <w:rsid w:val="00E96E5B"/>
    <w:rsid w:val="00E9727D"/>
    <w:rsid w:val="00E973D9"/>
    <w:rsid w:val="00EA0818"/>
    <w:rsid w:val="00EA7709"/>
    <w:rsid w:val="00EB0A8E"/>
    <w:rsid w:val="00EB3549"/>
    <w:rsid w:val="00EC490E"/>
    <w:rsid w:val="00ED468F"/>
    <w:rsid w:val="00EE3161"/>
    <w:rsid w:val="00EE3860"/>
    <w:rsid w:val="00EE4623"/>
    <w:rsid w:val="00EE4BCD"/>
    <w:rsid w:val="00EE5181"/>
    <w:rsid w:val="00EE7EC3"/>
    <w:rsid w:val="00EF01F8"/>
    <w:rsid w:val="00EF35BF"/>
    <w:rsid w:val="00EF4481"/>
    <w:rsid w:val="00EF4C9B"/>
    <w:rsid w:val="00F042B9"/>
    <w:rsid w:val="00F079F5"/>
    <w:rsid w:val="00F22138"/>
    <w:rsid w:val="00F32F15"/>
    <w:rsid w:val="00F62BDF"/>
    <w:rsid w:val="00F631F8"/>
    <w:rsid w:val="00F732A2"/>
    <w:rsid w:val="00F754A4"/>
    <w:rsid w:val="00F81160"/>
    <w:rsid w:val="00FB5167"/>
    <w:rsid w:val="00FD0E0D"/>
    <w:rsid w:val="00FD19F3"/>
    <w:rsid w:val="00FD717A"/>
    <w:rsid w:val="00FF65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1130146C"/>
  <w14:defaultImageDpi w14:val="330"/>
  <w15:docId w15:val="{EC75AD6F-FCBF-44E3-BCDB-EAA413C9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
    <w:qFormat/>
    <w:rsid w:val="00E973D9"/>
    <w:pPr>
      <w:widowControl w:val="0"/>
      <w:spacing w:before="40"/>
    </w:pPr>
    <w:rPr>
      <w:rFonts w:ascii="Arial" w:hAnsi="Arial"/>
      <w:color w:val="5A5A59"/>
      <w:sz w:val="20"/>
    </w:rPr>
  </w:style>
  <w:style w:type="paragraph" w:styleId="Heading1">
    <w:name w:val="heading 1"/>
    <w:basedOn w:val="Normal"/>
    <w:next w:val="Normal"/>
    <w:link w:val="Heading1Char"/>
    <w:autoRedefine/>
    <w:uiPriority w:val="9"/>
    <w:qFormat/>
    <w:rsid w:val="00C930D3"/>
    <w:pPr>
      <w:keepNext/>
      <w:keepLines/>
      <w:spacing w:before="100" w:beforeAutospacing="1" w:after="120"/>
      <w:outlineLvl w:val="0"/>
    </w:pPr>
    <w:rPr>
      <w:rFonts w:eastAsiaTheme="majorEastAsia" w:cstheme="majorBidi"/>
      <w:b/>
      <w:bCs/>
      <w:color w:val="E57200"/>
      <w:sz w:val="32"/>
      <w:szCs w:val="32"/>
    </w:rPr>
  </w:style>
  <w:style w:type="paragraph" w:styleId="Heading2">
    <w:name w:val="heading 2"/>
    <w:basedOn w:val="Normal"/>
    <w:next w:val="Normal"/>
    <w:link w:val="Heading2Char"/>
    <w:autoRedefine/>
    <w:uiPriority w:val="9"/>
    <w:unhideWhenUsed/>
    <w:qFormat/>
    <w:rsid w:val="00C930D3"/>
    <w:pPr>
      <w:keepNext/>
      <w:keepLines/>
      <w:spacing w:before="200"/>
      <w:outlineLvl w:val="1"/>
    </w:pPr>
    <w:rPr>
      <w:rFonts w:eastAsiaTheme="majorEastAsia" w:cstheme="majorBidi"/>
      <w:b/>
      <w:bCs/>
      <w:color w:val="E57200"/>
      <w:szCs w:val="26"/>
    </w:rPr>
  </w:style>
  <w:style w:type="paragraph" w:styleId="Heading3">
    <w:name w:val="heading 3"/>
    <w:basedOn w:val="Normal"/>
    <w:next w:val="Normal"/>
    <w:link w:val="Heading3Char"/>
    <w:uiPriority w:val="9"/>
    <w:unhideWhenUsed/>
    <w:qFormat/>
    <w:rsid w:val="00367D3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ListParagraph"/>
    <w:autoRedefine/>
    <w:qFormat/>
    <w:rsid w:val="00B528DF"/>
    <w:pPr>
      <w:numPr>
        <w:numId w:val="1"/>
      </w:numPr>
      <w:spacing w:after="120"/>
    </w:pPr>
    <w:rPr>
      <w:rFonts w:cs="Arial"/>
      <w:lang w:val="en-US"/>
    </w:rPr>
  </w:style>
  <w:style w:type="paragraph" w:styleId="ListParagraph">
    <w:name w:val="List Paragraph"/>
    <w:basedOn w:val="Normal"/>
    <w:uiPriority w:val="34"/>
    <w:qFormat/>
    <w:rsid w:val="00B528DF"/>
    <w:pPr>
      <w:ind w:left="720"/>
      <w:contextualSpacing/>
    </w:pPr>
  </w:style>
  <w:style w:type="paragraph" w:customStyle="1" w:styleId="Bulletsindent">
    <w:name w:val="Bullets indent"/>
    <w:basedOn w:val="Bullets"/>
    <w:autoRedefine/>
    <w:qFormat/>
    <w:rsid w:val="00C930D3"/>
    <w:pPr>
      <w:numPr>
        <w:numId w:val="2"/>
      </w:numPr>
      <w:ind w:right="-319"/>
    </w:pPr>
  </w:style>
  <w:style w:type="character" w:customStyle="1" w:styleId="Heading1Char">
    <w:name w:val="Heading 1 Char"/>
    <w:basedOn w:val="DefaultParagraphFont"/>
    <w:link w:val="Heading1"/>
    <w:uiPriority w:val="9"/>
    <w:rsid w:val="00C930D3"/>
    <w:rPr>
      <w:rFonts w:ascii="Arial" w:eastAsiaTheme="majorEastAsia" w:hAnsi="Arial" w:cstheme="majorBidi"/>
      <w:b/>
      <w:bCs/>
      <w:color w:val="E57200"/>
      <w:sz w:val="32"/>
      <w:szCs w:val="32"/>
    </w:rPr>
  </w:style>
  <w:style w:type="character" w:customStyle="1" w:styleId="Heading2Char">
    <w:name w:val="Heading 2 Char"/>
    <w:basedOn w:val="DefaultParagraphFont"/>
    <w:link w:val="Heading2"/>
    <w:uiPriority w:val="9"/>
    <w:rsid w:val="00C930D3"/>
    <w:rPr>
      <w:rFonts w:ascii="Arial" w:eastAsiaTheme="majorEastAsia" w:hAnsi="Arial" w:cstheme="majorBidi"/>
      <w:b/>
      <w:bCs/>
      <w:color w:val="E57200"/>
      <w:szCs w:val="26"/>
    </w:rPr>
  </w:style>
  <w:style w:type="paragraph" w:customStyle="1" w:styleId="Headingwhite">
    <w:name w:val="Heading white"/>
    <w:basedOn w:val="Heading1"/>
    <w:autoRedefine/>
    <w:qFormat/>
    <w:rsid w:val="00C930D3"/>
    <w:pPr>
      <w:spacing w:before="0" w:beforeAutospacing="0"/>
    </w:pPr>
    <w:rPr>
      <w:color w:val="FFFFFF" w:themeColor="background1"/>
    </w:rPr>
  </w:style>
  <w:style w:type="paragraph" w:customStyle="1" w:styleId="Parawhite">
    <w:name w:val="Para white"/>
    <w:basedOn w:val="Normal"/>
    <w:autoRedefine/>
    <w:qFormat/>
    <w:rsid w:val="00C930D3"/>
    <w:rPr>
      <w:color w:val="FFFFFF" w:themeColor="background1"/>
    </w:rPr>
  </w:style>
  <w:style w:type="paragraph" w:customStyle="1" w:styleId="Heading2white">
    <w:name w:val="Heading 2 white"/>
    <w:basedOn w:val="Heading2"/>
    <w:autoRedefine/>
    <w:qFormat/>
    <w:rsid w:val="00C930D3"/>
    <w:rPr>
      <w:color w:val="FFFFFF" w:themeColor="background1"/>
    </w:rPr>
  </w:style>
  <w:style w:type="paragraph" w:customStyle="1" w:styleId="Wordofweek">
    <w:name w:val="Word of week"/>
    <w:basedOn w:val="Headingwhite"/>
    <w:autoRedefine/>
    <w:qFormat/>
    <w:rsid w:val="00C930D3"/>
    <w:pPr>
      <w:spacing w:before="80"/>
    </w:pPr>
    <w:rPr>
      <w:sz w:val="48"/>
      <w:lang w:val="en-US"/>
    </w:rPr>
  </w:style>
  <w:style w:type="paragraph" w:styleId="Header">
    <w:name w:val="header"/>
    <w:basedOn w:val="Normal"/>
    <w:link w:val="HeaderChar"/>
    <w:unhideWhenUsed/>
    <w:rsid w:val="001D4F2D"/>
    <w:pPr>
      <w:tabs>
        <w:tab w:val="center" w:pos="4320"/>
        <w:tab w:val="right" w:pos="8640"/>
      </w:tabs>
    </w:pPr>
  </w:style>
  <w:style w:type="character" w:customStyle="1" w:styleId="HeaderChar">
    <w:name w:val="Header Char"/>
    <w:basedOn w:val="DefaultParagraphFont"/>
    <w:link w:val="Header"/>
    <w:rsid w:val="001D4F2D"/>
    <w:rPr>
      <w:rFonts w:ascii="Arial" w:hAnsi="Arial"/>
      <w:color w:val="5A5A59"/>
    </w:rPr>
  </w:style>
  <w:style w:type="paragraph" w:styleId="Footer">
    <w:name w:val="footer"/>
    <w:basedOn w:val="Normal"/>
    <w:link w:val="FooterChar"/>
    <w:uiPriority w:val="99"/>
    <w:unhideWhenUsed/>
    <w:rsid w:val="001D4F2D"/>
    <w:pPr>
      <w:tabs>
        <w:tab w:val="center" w:pos="4320"/>
        <w:tab w:val="right" w:pos="8640"/>
      </w:tabs>
    </w:pPr>
  </w:style>
  <w:style w:type="character" w:customStyle="1" w:styleId="FooterChar">
    <w:name w:val="Footer Char"/>
    <w:basedOn w:val="DefaultParagraphFont"/>
    <w:link w:val="Footer"/>
    <w:uiPriority w:val="99"/>
    <w:rsid w:val="001D4F2D"/>
    <w:rPr>
      <w:rFonts w:ascii="Arial" w:hAnsi="Arial"/>
      <w:color w:val="5A5A59"/>
    </w:rPr>
  </w:style>
  <w:style w:type="paragraph" w:styleId="BalloonText">
    <w:name w:val="Balloon Text"/>
    <w:basedOn w:val="Normal"/>
    <w:link w:val="BalloonTextChar"/>
    <w:uiPriority w:val="99"/>
    <w:semiHidden/>
    <w:unhideWhenUsed/>
    <w:rsid w:val="001D4F2D"/>
    <w:rPr>
      <w:rFonts w:ascii="Lucida Grande" w:hAnsi="Lucida Grande"/>
      <w:sz w:val="18"/>
      <w:szCs w:val="18"/>
    </w:rPr>
  </w:style>
  <w:style w:type="character" w:customStyle="1" w:styleId="BalloonTextChar">
    <w:name w:val="Balloon Text Char"/>
    <w:basedOn w:val="DefaultParagraphFont"/>
    <w:link w:val="BalloonText"/>
    <w:uiPriority w:val="99"/>
    <w:semiHidden/>
    <w:rsid w:val="001D4F2D"/>
    <w:rPr>
      <w:rFonts w:ascii="Lucida Grande" w:hAnsi="Lucida Grande"/>
      <w:color w:val="5A5A59"/>
      <w:sz w:val="18"/>
      <w:szCs w:val="18"/>
    </w:rPr>
  </w:style>
  <w:style w:type="paragraph" w:styleId="Title">
    <w:name w:val="Title"/>
    <w:basedOn w:val="Normal"/>
    <w:next w:val="Normal"/>
    <w:link w:val="TitleChar"/>
    <w:autoRedefine/>
    <w:uiPriority w:val="10"/>
    <w:qFormat/>
    <w:rsid w:val="00EE3161"/>
    <w:pPr>
      <w:pBdr>
        <w:top w:val="single" w:sz="8" w:space="9" w:color="4F81BD" w:themeColor="accent1"/>
        <w:bottom w:val="single" w:sz="8" w:space="9" w:color="4F81BD" w:themeColor="accent1"/>
      </w:pBdr>
      <w:spacing w:after="360"/>
      <w:contextualSpacing/>
    </w:pPr>
    <w:rPr>
      <w:rFonts w:eastAsiaTheme="majorEastAsia" w:cstheme="majorBidi"/>
      <w:color w:val="007396"/>
      <w:spacing w:val="5"/>
      <w:kern w:val="28"/>
      <w:sz w:val="56"/>
      <w:szCs w:val="56"/>
    </w:rPr>
  </w:style>
  <w:style w:type="character" w:customStyle="1" w:styleId="TitleChar">
    <w:name w:val="Title Char"/>
    <w:basedOn w:val="DefaultParagraphFont"/>
    <w:link w:val="Title"/>
    <w:uiPriority w:val="10"/>
    <w:rsid w:val="00EE3161"/>
    <w:rPr>
      <w:rFonts w:ascii="Arial" w:eastAsiaTheme="majorEastAsia" w:hAnsi="Arial" w:cstheme="majorBidi"/>
      <w:color w:val="007396"/>
      <w:spacing w:val="5"/>
      <w:kern w:val="28"/>
      <w:sz w:val="56"/>
      <w:szCs w:val="56"/>
    </w:rPr>
  </w:style>
  <w:style w:type="table" w:styleId="TableGrid">
    <w:name w:val="Table Grid"/>
    <w:basedOn w:val="TableNormal"/>
    <w:uiPriority w:val="59"/>
    <w:rsid w:val="008E706A"/>
    <w:pPr>
      <w:ind w:left="227" w:right="227"/>
    </w:pPr>
    <w:rPr>
      <w:rFonts w:ascii="Arial" w:hAnsi="Arial"/>
      <w:sz w:val="20"/>
      <w:szCs w:val="20"/>
    </w:rPr>
    <w:tblPr>
      <w:tblBorders>
        <w:top w:val="single" w:sz="4" w:space="0" w:color="007396"/>
        <w:left w:val="single" w:sz="4" w:space="0" w:color="007396"/>
        <w:bottom w:val="single" w:sz="4" w:space="0" w:color="007396"/>
        <w:right w:val="single" w:sz="4" w:space="0" w:color="007396"/>
        <w:insideH w:val="single" w:sz="4" w:space="0" w:color="007396"/>
        <w:insideV w:val="single" w:sz="4" w:space="0" w:color="007396"/>
      </w:tblBorders>
      <w:tblCellMar>
        <w:top w:w="113" w:type="dxa"/>
        <w:left w:w="113" w:type="dxa"/>
        <w:bottom w:w="113" w:type="dxa"/>
        <w:right w:w="113" w:type="dxa"/>
      </w:tblCellMar>
    </w:tblPr>
    <w:tcPr>
      <w:shd w:val="clear" w:color="auto" w:fill="auto"/>
    </w:tcPr>
  </w:style>
  <w:style w:type="character" w:customStyle="1" w:styleId="Heading3Char">
    <w:name w:val="Heading 3 Char"/>
    <w:basedOn w:val="DefaultParagraphFont"/>
    <w:link w:val="Heading3"/>
    <w:uiPriority w:val="9"/>
    <w:rsid w:val="00367D37"/>
    <w:rPr>
      <w:rFonts w:asciiTheme="majorHAnsi" w:eastAsiaTheme="majorEastAsia" w:hAnsiTheme="majorHAnsi" w:cstheme="majorBidi"/>
      <w:b/>
      <w:bCs/>
      <w:color w:val="4F81BD" w:themeColor="accent1"/>
    </w:rPr>
  </w:style>
  <w:style w:type="paragraph" w:customStyle="1" w:styleId="beforebulletmedium">
    <w:name w:val="before bullet medium"/>
    <w:basedOn w:val="Normal"/>
    <w:uiPriority w:val="99"/>
    <w:rsid w:val="007F62B2"/>
    <w:pPr>
      <w:suppressAutoHyphens/>
      <w:autoSpaceDE w:val="0"/>
      <w:autoSpaceDN w:val="0"/>
      <w:adjustRightInd w:val="0"/>
      <w:spacing w:before="57" w:after="113" w:line="288" w:lineRule="auto"/>
      <w:textAlignment w:val="center"/>
    </w:pPr>
    <w:rPr>
      <w:rFonts w:ascii="FuturaBT-Medium" w:hAnsi="FuturaBT-Medium" w:cs="FuturaBT-Medium"/>
      <w:color w:val="3F3F3F"/>
      <w:spacing w:val="-2"/>
      <w:szCs w:val="20"/>
    </w:rPr>
  </w:style>
  <w:style w:type="paragraph" w:styleId="Subtitle">
    <w:name w:val="Subtitle"/>
    <w:basedOn w:val="Normal"/>
    <w:next w:val="Normal"/>
    <w:link w:val="SubtitleChar"/>
    <w:uiPriority w:val="11"/>
    <w:qFormat/>
    <w:rsid w:val="008B4A62"/>
    <w:pPr>
      <w:numPr>
        <w:ilvl w:val="1"/>
      </w:numPr>
    </w:pPr>
    <w:rPr>
      <w:rFonts w:eastAsiaTheme="majorEastAsia" w:cstheme="majorBidi"/>
      <w:caps/>
      <w:color w:val="84BD00"/>
      <w:sz w:val="28"/>
      <w:szCs w:val="28"/>
    </w:rPr>
  </w:style>
  <w:style w:type="character" w:customStyle="1" w:styleId="SubtitleChar">
    <w:name w:val="Subtitle Char"/>
    <w:basedOn w:val="DefaultParagraphFont"/>
    <w:link w:val="Subtitle"/>
    <w:uiPriority w:val="11"/>
    <w:rsid w:val="008B4A62"/>
    <w:rPr>
      <w:rFonts w:ascii="Arial" w:eastAsiaTheme="majorEastAsia" w:hAnsi="Arial" w:cstheme="majorBidi"/>
      <w:caps/>
      <w:color w:val="84BD00"/>
      <w:sz w:val="28"/>
      <w:szCs w:val="28"/>
    </w:rPr>
  </w:style>
  <w:style w:type="paragraph" w:customStyle="1" w:styleId="parasmallleft">
    <w:name w:val="para small left"/>
    <w:basedOn w:val="Normal"/>
    <w:uiPriority w:val="99"/>
    <w:rsid w:val="00163690"/>
    <w:pPr>
      <w:suppressAutoHyphens/>
      <w:autoSpaceDE w:val="0"/>
      <w:autoSpaceDN w:val="0"/>
      <w:adjustRightInd w:val="0"/>
      <w:spacing w:before="0" w:after="227" w:line="288" w:lineRule="auto"/>
      <w:textAlignment w:val="center"/>
    </w:pPr>
    <w:rPr>
      <w:rFonts w:ascii="FuturaBT-Light" w:hAnsi="FuturaBT-Light" w:cs="FuturaBT-Light"/>
      <w:color w:val="3F3F3F"/>
      <w:spacing w:val="-3"/>
      <w:sz w:val="16"/>
      <w:szCs w:val="16"/>
    </w:rPr>
  </w:style>
  <w:style w:type="character" w:customStyle="1" w:styleId="-20">
    <w:name w:val="-20"/>
    <w:basedOn w:val="DefaultParagraphFont"/>
    <w:uiPriority w:val="99"/>
    <w:rsid w:val="00163690"/>
  </w:style>
  <w:style w:type="paragraph" w:customStyle="1" w:styleId="sub1">
    <w:name w:val="sub1"/>
    <w:basedOn w:val="Normal"/>
    <w:qFormat/>
    <w:rsid w:val="00E973D9"/>
    <w:rPr>
      <w:color w:val="007396"/>
      <w:szCs w:val="20"/>
    </w:rPr>
  </w:style>
  <w:style w:type="character" w:styleId="Hyperlink">
    <w:name w:val="Hyperlink"/>
    <w:uiPriority w:val="99"/>
    <w:unhideWhenUsed/>
    <w:rsid w:val="00A117B9"/>
    <w:rPr>
      <w:color w:val="0000FF"/>
      <w:u w:val="single"/>
    </w:rPr>
  </w:style>
  <w:style w:type="paragraph" w:styleId="BodyTextIndent">
    <w:name w:val="Body Text Indent"/>
    <w:basedOn w:val="Normal"/>
    <w:link w:val="BodyTextIndentChar"/>
    <w:rsid w:val="00BF0F59"/>
    <w:pPr>
      <w:widowControl/>
      <w:spacing w:before="0"/>
      <w:ind w:left="709" w:hanging="709"/>
    </w:pPr>
    <w:rPr>
      <w:rFonts w:ascii="Times New Roman" w:eastAsia="Times New Roman" w:hAnsi="Times New Roman" w:cs="Times New Roman"/>
      <w:color w:val="auto"/>
      <w:sz w:val="24"/>
      <w:szCs w:val="20"/>
    </w:rPr>
  </w:style>
  <w:style w:type="character" w:customStyle="1" w:styleId="BodyTextIndentChar">
    <w:name w:val="Body Text Indent Char"/>
    <w:basedOn w:val="DefaultParagraphFont"/>
    <w:link w:val="BodyTextIndent"/>
    <w:rsid w:val="00BF0F59"/>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B3549"/>
    <w:pPr>
      <w:spacing w:after="120"/>
    </w:pPr>
  </w:style>
  <w:style w:type="character" w:customStyle="1" w:styleId="BodyTextChar">
    <w:name w:val="Body Text Char"/>
    <w:basedOn w:val="DefaultParagraphFont"/>
    <w:link w:val="BodyText"/>
    <w:uiPriority w:val="99"/>
    <w:semiHidden/>
    <w:rsid w:val="00EB3549"/>
    <w:rPr>
      <w:rFonts w:ascii="Arial" w:hAnsi="Arial"/>
      <w:color w:val="5A5A59"/>
      <w:sz w:val="20"/>
    </w:rPr>
  </w:style>
  <w:style w:type="numbering" w:customStyle="1" w:styleId="Style1">
    <w:name w:val="Style1"/>
    <w:uiPriority w:val="99"/>
    <w:rsid w:val="00EB3549"/>
    <w:pPr>
      <w:numPr>
        <w:numId w:val="3"/>
      </w:numPr>
    </w:pPr>
  </w:style>
  <w:style w:type="paragraph" w:customStyle="1" w:styleId="Default">
    <w:name w:val="Default"/>
    <w:rsid w:val="00F62BDF"/>
    <w:pPr>
      <w:autoSpaceDE w:val="0"/>
      <w:autoSpaceDN w:val="0"/>
      <w:adjustRightInd w:val="0"/>
    </w:pPr>
    <w:rPr>
      <w:rFonts w:ascii="Arial" w:eastAsiaTheme="minorHAnsi" w:hAnsi="Arial" w:cs="Arial"/>
      <w:color w:val="000000"/>
    </w:rPr>
  </w:style>
  <w:style w:type="paragraph" w:styleId="BodyText2">
    <w:name w:val="Body Text 2"/>
    <w:basedOn w:val="Normal"/>
    <w:link w:val="BodyText2Char"/>
    <w:uiPriority w:val="99"/>
    <w:unhideWhenUsed/>
    <w:rsid w:val="00AF168E"/>
    <w:pPr>
      <w:widowControl/>
      <w:spacing w:before="0" w:after="120" w:line="480" w:lineRule="auto"/>
    </w:pPr>
    <w:rPr>
      <w:color w:val="646466"/>
      <w:sz w:val="22"/>
      <w:lang w:eastAsia="ja-JP"/>
    </w:rPr>
  </w:style>
  <w:style w:type="character" w:customStyle="1" w:styleId="BodyText2Char">
    <w:name w:val="Body Text 2 Char"/>
    <w:basedOn w:val="DefaultParagraphFont"/>
    <w:link w:val="BodyText2"/>
    <w:uiPriority w:val="99"/>
    <w:rsid w:val="00AF168E"/>
    <w:rPr>
      <w:rFonts w:ascii="Arial" w:hAnsi="Arial"/>
      <w:color w:val="646466"/>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1128">
      <w:bodyDiv w:val="1"/>
      <w:marLeft w:val="0"/>
      <w:marRight w:val="0"/>
      <w:marTop w:val="0"/>
      <w:marBottom w:val="0"/>
      <w:divBdr>
        <w:top w:val="none" w:sz="0" w:space="0" w:color="auto"/>
        <w:left w:val="none" w:sz="0" w:space="0" w:color="auto"/>
        <w:bottom w:val="none" w:sz="0" w:space="0" w:color="auto"/>
        <w:right w:val="none" w:sz="0" w:space="0" w:color="auto"/>
      </w:divBdr>
    </w:div>
    <w:div w:id="571619219">
      <w:bodyDiv w:val="1"/>
      <w:marLeft w:val="0"/>
      <w:marRight w:val="0"/>
      <w:marTop w:val="0"/>
      <w:marBottom w:val="0"/>
      <w:divBdr>
        <w:top w:val="none" w:sz="0" w:space="0" w:color="auto"/>
        <w:left w:val="none" w:sz="0" w:space="0" w:color="auto"/>
        <w:bottom w:val="none" w:sz="0" w:space="0" w:color="auto"/>
        <w:right w:val="none" w:sz="0" w:space="0" w:color="auto"/>
      </w:divBdr>
    </w:div>
    <w:div w:id="1275943502">
      <w:bodyDiv w:val="1"/>
      <w:marLeft w:val="0"/>
      <w:marRight w:val="0"/>
      <w:marTop w:val="0"/>
      <w:marBottom w:val="0"/>
      <w:divBdr>
        <w:top w:val="none" w:sz="0" w:space="0" w:color="auto"/>
        <w:left w:val="none" w:sz="0" w:space="0" w:color="auto"/>
        <w:bottom w:val="none" w:sz="0" w:space="0" w:color="auto"/>
        <w:right w:val="none" w:sz="0" w:space="0" w:color="auto"/>
      </w:divBdr>
    </w:div>
    <w:div w:id="1880193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7C649E86988546B8335E2E7DD5E457" ma:contentTypeVersion="8" ma:contentTypeDescription="Create a new document." ma:contentTypeScope="" ma:versionID="7a597a6f8ca1a7984026e5e7e7639379">
  <xsd:schema xmlns:xsd="http://www.w3.org/2001/XMLSchema" xmlns:xs="http://www.w3.org/2001/XMLSchema" xmlns:p="http://schemas.microsoft.com/office/2006/metadata/properties" xmlns:ns2="197173b0-f904-4703-ba66-b3650915d214" xmlns:ns3="6cf04cbb-884a-454d-87c0-17840efd2592" targetNamespace="http://schemas.microsoft.com/office/2006/metadata/properties" ma:root="true" ma:fieldsID="b1559ea4339f94fe7e99f5da046538c1" ns2:_="" ns3:_="">
    <xsd:import namespace="197173b0-f904-4703-ba66-b3650915d214"/>
    <xsd:import namespace="6cf04cbb-884a-454d-87c0-17840efd25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173b0-f904-4703-ba66-b3650915d2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f04cbb-884a-454d-87c0-17840efd25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9E98F-269A-48D4-85CE-E5579E854581}">
  <ds:schemaRefs>
    <ds:schemaRef ds:uri="http://schemas.microsoft.com/sharepoint/v3/contenttype/forms"/>
  </ds:schemaRefs>
</ds:datastoreItem>
</file>

<file path=customXml/itemProps2.xml><?xml version="1.0" encoding="utf-8"?>
<ds:datastoreItem xmlns:ds="http://schemas.openxmlformats.org/officeDocument/2006/customXml" ds:itemID="{9135C0CB-966B-4256-A876-945DC3771264}">
  <ds:schemaRefs>
    <ds:schemaRef ds:uri="http://schemas.openxmlformats.org/officeDocument/2006/bibliography"/>
  </ds:schemaRefs>
</ds:datastoreItem>
</file>

<file path=customXml/itemProps3.xml><?xml version="1.0" encoding="utf-8"?>
<ds:datastoreItem xmlns:ds="http://schemas.openxmlformats.org/officeDocument/2006/customXml" ds:itemID="{5093C668-9551-47C0-AB8C-CE26B383EA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0BF38D-BBEC-4EF2-9944-12EB02669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173b0-f904-4703-ba66-b3650915d214"/>
    <ds:schemaRef ds:uri="6cf04cbb-884a-454d-87c0-17840efd2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Sunderland College</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Burns</dc:creator>
  <cp:keywords/>
  <dc:description/>
  <cp:lastModifiedBy>Richard Keirl</cp:lastModifiedBy>
  <cp:revision>177</cp:revision>
  <cp:lastPrinted>2018-10-01T19:32:00Z</cp:lastPrinted>
  <dcterms:created xsi:type="dcterms:W3CDTF">2024-05-16T15:53:00Z</dcterms:created>
  <dcterms:modified xsi:type="dcterms:W3CDTF">2024-11-05T11:11:00Z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0x010100CD7C649E86988546B8335E2E7DD5E457</vt:lpwstr>
  </property>
</Properties>
</file>