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A450" w14:textId="77777777" w:rsidR="00C043FF" w:rsidRPr="00C043FF" w:rsidRDefault="00C043FF" w:rsidP="00C043FF">
      <w:pPr>
        <w:widowControl/>
        <w:spacing w:before="0" w:after="273" w:line="259" w:lineRule="auto"/>
        <w:ind w:left="-29"/>
        <w:rPr>
          <w:rFonts w:ascii="Calibri" w:eastAsia="Calibri" w:hAnsi="Calibri" w:cs="Calibri"/>
          <w:color w:val="000000"/>
          <w:sz w:val="22"/>
          <w:szCs w:val="22"/>
          <w:lang w:eastAsia="en-GB"/>
        </w:rPr>
      </w:pPr>
      <w:r w:rsidRPr="00C043FF">
        <w:rPr>
          <w:rFonts w:ascii="Calibri" w:eastAsia="Calibri" w:hAnsi="Calibri" w:cs="Calibri"/>
          <w:noProof/>
          <w:color w:val="000000"/>
          <w:sz w:val="22"/>
          <w:szCs w:val="22"/>
          <w:lang w:eastAsia="en-GB"/>
        </w:rPr>
        <mc:AlternateContent>
          <mc:Choice Requires="wpg">
            <w:drawing>
              <wp:inline distT="0" distB="0" distL="0" distR="0" wp14:anchorId="10A76CB0" wp14:editId="0201593C">
                <wp:extent cx="6153658" cy="12192"/>
                <wp:effectExtent l="0" t="0" r="0" b="0"/>
                <wp:docPr id="14170" name="Group 14170"/>
                <wp:cNvGraphicFramePr/>
                <a:graphic xmlns:a="http://schemas.openxmlformats.org/drawingml/2006/main">
                  <a:graphicData uri="http://schemas.microsoft.com/office/word/2010/wordprocessingGroup">
                    <wpg:wgp>
                      <wpg:cNvGrpSpPr/>
                      <wpg:grpSpPr>
                        <a:xfrm>
                          <a:off x="0" y="0"/>
                          <a:ext cx="6153658" cy="12192"/>
                          <a:chOff x="0" y="0"/>
                          <a:chExt cx="6153658" cy="12192"/>
                        </a:xfrm>
                      </wpg:grpSpPr>
                      <wps:wsp>
                        <wps:cNvPr id="20397" name="Shape 20397"/>
                        <wps:cNvSpPr/>
                        <wps:spPr>
                          <a:xfrm>
                            <a:off x="0" y="0"/>
                            <a:ext cx="6153658" cy="12192"/>
                          </a:xfrm>
                          <a:custGeom>
                            <a:avLst/>
                            <a:gdLst/>
                            <a:ahLst/>
                            <a:cxnLst/>
                            <a:rect l="0" t="0" r="0" b="0"/>
                            <a:pathLst>
                              <a:path w="6153658" h="12192">
                                <a:moveTo>
                                  <a:pt x="0" y="0"/>
                                </a:moveTo>
                                <a:lnTo>
                                  <a:pt x="6153658" y="0"/>
                                </a:lnTo>
                                <a:lnTo>
                                  <a:pt x="6153658" y="12192"/>
                                </a:lnTo>
                                <a:lnTo>
                                  <a:pt x="0" y="12192"/>
                                </a:lnTo>
                                <a:lnTo>
                                  <a:pt x="0" y="0"/>
                                </a:lnTo>
                              </a:path>
                            </a:pathLst>
                          </a:custGeom>
                          <a:solidFill>
                            <a:srgbClr val="4F81BD"/>
                          </a:solidFill>
                          <a:ln w="0" cap="flat">
                            <a:noFill/>
                            <a:miter lim="127000"/>
                          </a:ln>
                          <a:effectLst/>
                        </wps:spPr>
                        <wps:bodyPr/>
                      </wps:wsp>
                    </wpg:wgp>
                  </a:graphicData>
                </a:graphic>
              </wp:inline>
            </w:drawing>
          </mc:Choice>
          <mc:Fallback>
            <w:pict>
              <v:group w14:anchorId="19A3302C" id="Group 14170" o:spid="_x0000_s1026" style="width:484.55pt;height:.95pt;mso-position-horizontal-relative:char;mso-position-vertical-relative:line" coordsize="615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">
                <v:shape id="Shape 20397" o:spid="_x0000_s1027" style="position:absolute;width:61536;height:121;visibility:visible;mso-wrap-style:square;v-text-anchor:top" coordsize="61536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" path="m,l6153658,r,12192l,12192,,e" fillcolor="#4f81bd" stroked="f" strokeweight="0">
                  <v:stroke miterlimit="83231f" joinstyle="miter"/>
                  <v:path arrowok="t" textboxrect="0,0,6153658,12192"/>
                </v:shape>
                <w10:anchorlock/>
              </v:group>
            </w:pict>
          </mc:Fallback>
        </mc:AlternateContent>
      </w:r>
    </w:p>
    <w:p w14:paraId="11773674" w14:textId="284C60D7" w:rsidR="00C043FF" w:rsidRPr="007F535D" w:rsidRDefault="000D1A0D" w:rsidP="00C043FF">
      <w:pPr>
        <w:widowControl/>
        <w:spacing w:before="0" w:line="267" w:lineRule="auto"/>
        <w:ind w:left="-5" w:right="568" w:hanging="10"/>
        <w:rPr>
          <w:rFonts w:ascii="Calibri" w:eastAsia="Calibri" w:hAnsi="Calibri" w:cs="Calibri"/>
          <w:color w:val="000000"/>
          <w:sz w:val="40"/>
          <w:szCs w:val="40"/>
          <w:lang w:eastAsia="en-GB"/>
        </w:rPr>
      </w:pPr>
      <w:r>
        <w:rPr>
          <w:rFonts w:eastAsia="Arial" w:cs="Arial"/>
          <w:color w:val="365F91"/>
          <w:sz w:val="40"/>
          <w:szCs w:val="40"/>
          <w:lang w:eastAsia="en-GB"/>
        </w:rPr>
        <w:t xml:space="preserve">Lecturer &amp; </w:t>
      </w:r>
      <w:r w:rsidR="00C043FF" w:rsidRPr="007F535D">
        <w:rPr>
          <w:rFonts w:eastAsia="Arial" w:cs="Arial"/>
          <w:color w:val="365F91"/>
          <w:sz w:val="40"/>
          <w:szCs w:val="40"/>
          <w:lang w:eastAsia="en-GB"/>
        </w:rPr>
        <w:t>Programme Lead</w:t>
      </w:r>
      <w:r w:rsidR="00324389" w:rsidRPr="007F535D">
        <w:rPr>
          <w:rFonts w:eastAsia="Arial" w:cs="Arial"/>
          <w:color w:val="365F91"/>
          <w:sz w:val="40"/>
          <w:szCs w:val="40"/>
          <w:lang w:eastAsia="en-GB"/>
        </w:rPr>
        <w:t>er</w:t>
      </w:r>
      <w:r w:rsidR="0018315F">
        <w:rPr>
          <w:rFonts w:eastAsia="Arial" w:cs="Arial"/>
          <w:color w:val="365F91"/>
          <w:sz w:val="40"/>
          <w:szCs w:val="40"/>
          <w:lang w:eastAsia="en-GB"/>
        </w:rPr>
        <w:t xml:space="preserve"> of</w:t>
      </w:r>
      <w:r w:rsidR="00C043FF" w:rsidRPr="007F535D">
        <w:rPr>
          <w:rFonts w:eastAsia="Arial" w:cs="Arial"/>
          <w:color w:val="365F91"/>
          <w:sz w:val="40"/>
          <w:szCs w:val="40"/>
          <w:lang w:eastAsia="en-GB"/>
        </w:rPr>
        <w:t xml:space="preserve"> </w:t>
      </w:r>
      <w:r w:rsidR="00640C14">
        <w:rPr>
          <w:rFonts w:eastAsia="Arial" w:cs="Arial"/>
          <w:color w:val="365F91"/>
          <w:sz w:val="40"/>
          <w:szCs w:val="40"/>
          <w:lang w:eastAsia="en-GB"/>
        </w:rPr>
        <w:t>IT</w:t>
      </w:r>
    </w:p>
    <w:p w14:paraId="4F5B6033" w14:textId="77777777" w:rsidR="005A4B25" w:rsidRDefault="00C043FF" w:rsidP="00B27846">
      <w:pPr>
        <w:widowControl/>
        <w:spacing w:before="0" w:after="367" w:line="259" w:lineRule="auto"/>
        <w:ind w:left="-29"/>
        <w:rPr>
          <w:rFonts w:eastAsia="Arial" w:cs="Arial"/>
          <w:b/>
          <w:color w:val="365F91"/>
          <w:sz w:val="22"/>
          <w:szCs w:val="22"/>
          <w:lang w:eastAsia="en-GB"/>
        </w:rPr>
      </w:pPr>
      <w:r w:rsidRPr="00C043FF">
        <w:rPr>
          <w:rFonts w:ascii="Calibri" w:eastAsia="Calibri" w:hAnsi="Calibri" w:cs="Calibri"/>
          <w:noProof/>
          <w:color w:val="000000"/>
          <w:sz w:val="22"/>
          <w:szCs w:val="22"/>
          <w:lang w:eastAsia="en-GB"/>
        </w:rPr>
        <mc:AlternateContent>
          <mc:Choice Requires="wpg">
            <w:drawing>
              <wp:inline distT="0" distB="0" distL="0" distR="0" wp14:anchorId="08C8F63E" wp14:editId="209B58C8">
                <wp:extent cx="6153658" cy="12192"/>
                <wp:effectExtent l="0" t="0" r="0" b="0"/>
                <wp:docPr id="14171" name="Group 14171"/>
                <wp:cNvGraphicFramePr/>
                <a:graphic xmlns:a="http://schemas.openxmlformats.org/drawingml/2006/main">
                  <a:graphicData uri="http://schemas.microsoft.com/office/word/2010/wordprocessingGroup">
                    <wpg:wgp>
                      <wpg:cNvGrpSpPr/>
                      <wpg:grpSpPr>
                        <a:xfrm>
                          <a:off x="0" y="0"/>
                          <a:ext cx="6153658" cy="12192"/>
                          <a:chOff x="0" y="0"/>
                          <a:chExt cx="6153658" cy="12192"/>
                        </a:xfrm>
                      </wpg:grpSpPr>
                      <wps:wsp>
                        <wps:cNvPr id="20399" name="Shape 20399"/>
                        <wps:cNvSpPr/>
                        <wps:spPr>
                          <a:xfrm>
                            <a:off x="0" y="0"/>
                            <a:ext cx="6153658" cy="12192"/>
                          </a:xfrm>
                          <a:custGeom>
                            <a:avLst/>
                            <a:gdLst/>
                            <a:ahLst/>
                            <a:cxnLst/>
                            <a:rect l="0" t="0" r="0" b="0"/>
                            <a:pathLst>
                              <a:path w="6153658" h="12192">
                                <a:moveTo>
                                  <a:pt x="0" y="0"/>
                                </a:moveTo>
                                <a:lnTo>
                                  <a:pt x="6153658" y="0"/>
                                </a:lnTo>
                                <a:lnTo>
                                  <a:pt x="6153658" y="12192"/>
                                </a:lnTo>
                                <a:lnTo>
                                  <a:pt x="0" y="12192"/>
                                </a:lnTo>
                                <a:lnTo>
                                  <a:pt x="0" y="0"/>
                                </a:lnTo>
                              </a:path>
                            </a:pathLst>
                          </a:custGeom>
                          <a:solidFill>
                            <a:srgbClr val="4F81BD"/>
                          </a:solidFill>
                          <a:ln w="0" cap="flat">
                            <a:noFill/>
                            <a:miter lim="127000"/>
                          </a:ln>
                          <a:effectLst/>
                        </wps:spPr>
                        <wps:bodyPr/>
                      </wps:wsp>
                    </wpg:wgp>
                  </a:graphicData>
                </a:graphic>
              </wp:inline>
            </w:drawing>
          </mc:Choice>
          <mc:Fallback>
            <w:pict>
              <v:group w14:anchorId="744527CA" id="Group 14171" o:spid="_x0000_s1026" style="width:484.55pt;height:.95pt;mso-position-horizontal-relative:char;mso-position-vertical-relative:line" coordsize="615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">
                <v:shape id="Shape 20399" o:spid="_x0000_s1027" style="position:absolute;width:61536;height:121;visibility:visible;mso-wrap-style:square;v-text-anchor:top" coordsize="615365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" path="m,l6153658,r,12192l,12192,,e" fillcolor="#4f81bd" stroked="f" strokeweight="0">
                  <v:stroke miterlimit="83231f" joinstyle="miter"/>
                  <v:path arrowok="t" textboxrect="0,0,6153658,12192"/>
                </v:shape>
                <w10:anchorlock/>
              </v:group>
            </w:pict>
          </mc:Fallback>
        </mc:AlternateContent>
      </w:r>
    </w:p>
    <w:p w14:paraId="735392C8" w14:textId="152BE0CA" w:rsidR="00C043FF" w:rsidRPr="00C043FF" w:rsidRDefault="00C043FF" w:rsidP="00B27846">
      <w:pPr>
        <w:widowControl/>
        <w:spacing w:before="0" w:after="367" w:line="259" w:lineRule="auto"/>
        <w:ind w:left="-29"/>
        <w:rPr>
          <w:rFonts w:ascii="Calibri" w:eastAsia="Calibri" w:hAnsi="Calibri" w:cs="Calibri"/>
          <w:color w:val="000000"/>
          <w:sz w:val="22"/>
          <w:szCs w:val="22"/>
          <w:lang w:eastAsia="en-GB"/>
        </w:rPr>
      </w:pPr>
      <w:r w:rsidRPr="00C043FF">
        <w:rPr>
          <w:rFonts w:eastAsia="Arial" w:cs="Arial"/>
          <w:b/>
          <w:color w:val="365F91"/>
          <w:sz w:val="22"/>
          <w:szCs w:val="22"/>
          <w:lang w:eastAsia="en-GB"/>
        </w:rPr>
        <w:t xml:space="preserve">External Vacancies </w:t>
      </w:r>
    </w:p>
    <w:p w14:paraId="0855AC7A" w14:textId="18AD8A48" w:rsidR="00C043FF" w:rsidRDefault="00C043FF" w:rsidP="00B27846">
      <w:pPr>
        <w:keepNext/>
        <w:keepLines/>
        <w:widowControl/>
        <w:spacing w:before="0" w:after="50" w:line="249" w:lineRule="auto"/>
        <w:ind w:right="551"/>
        <w:outlineLvl w:val="0"/>
        <w:rPr>
          <w:rFonts w:eastAsia="Arial" w:cs="Arial"/>
          <w:b/>
          <w:color w:val="365F91"/>
          <w:sz w:val="22"/>
          <w:szCs w:val="22"/>
          <w:lang w:eastAsia="en-GB"/>
        </w:rPr>
      </w:pPr>
      <w:r w:rsidRPr="00C043FF">
        <w:rPr>
          <w:rFonts w:eastAsia="Arial" w:cs="Arial"/>
          <w:b/>
          <w:color w:val="365F91"/>
          <w:sz w:val="22"/>
          <w:szCs w:val="22"/>
          <w:lang w:eastAsia="en-GB"/>
        </w:rPr>
        <w:t xml:space="preserve">Post Ref: </w:t>
      </w:r>
      <w:r w:rsidRPr="00C043FF">
        <w:rPr>
          <w:rFonts w:eastAsia="Arial" w:cs="Arial"/>
          <w:b/>
          <w:color w:val="365F91"/>
          <w:sz w:val="22"/>
          <w:szCs w:val="22"/>
          <w:highlight w:val="yellow"/>
          <w:lang w:eastAsia="en-GB"/>
        </w:rPr>
        <w:t>XXXX</w:t>
      </w:r>
      <w:r w:rsidRPr="00C043FF">
        <w:rPr>
          <w:rFonts w:eastAsia="Arial" w:cs="Arial"/>
          <w:b/>
          <w:color w:val="365F91"/>
          <w:sz w:val="22"/>
          <w:szCs w:val="22"/>
          <w:lang w:eastAsia="en-GB"/>
        </w:rPr>
        <w:t xml:space="preserve">. </w:t>
      </w:r>
      <w:r w:rsidR="003C6D32">
        <w:rPr>
          <w:rFonts w:eastAsia="Arial" w:cs="Arial"/>
          <w:b/>
          <w:color w:val="365F91"/>
          <w:sz w:val="22"/>
          <w:szCs w:val="22"/>
          <w:lang w:eastAsia="en-GB"/>
        </w:rPr>
        <w:t>Part</w:t>
      </w:r>
      <w:r w:rsidRPr="00C043FF">
        <w:rPr>
          <w:rFonts w:eastAsia="Arial" w:cs="Arial"/>
          <w:b/>
          <w:color w:val="365F91"/>
          <w:sz w:val="22"/>
          <w:szCs w:val="22"/>
          <w:lang w:eastAsia="en-GB"/>
        </w:rPr>
        <w:t xml:space="preserve"> Time, </w:t>
      </w:r>
      <w:r w:rsidR="005A4B25">
        <w:rPr>
          <w:rFonts w:eastAsia="Arial" w:cs="Arial"/>
          <w:b/>
          <w:color w:val="365F91"/>
          <w:sz w:val="22"/>
          <w:szCs w:val="22"/>
          <w:lang w:eastAsia="en-GB"/>
        </w:rPr>
        <w:t>14.8</w:t>
      </w:r>
      <w:r w:rsidRPr="00C043FF">
        <w:rPr>
          <w:rFonts w:eastAsia="Arial" w:cs="Arial"/>
          <w:b/>
          <w:color w:val="365F91"/>
          <w:sz w:val="22"/>
          <w:szCs w:val="22"/>
          <w:lang w:eastAsia="en-GB"/>
        </w:rPr>
        <w:t xml:space="preserve"> Hours per week. </w:t>
      </w:r>
      <w:r w:rsidR="00640C14">
        <w:rPr>
          <w:rFonts w:eastAsia="Arial" w:cs="Arial"/>
          <w:b/>
          <w:color w:val="365F91"/>
          <w:sz w:val="22"/>
          <w:szCs w:val="22"/>
          <w:lang w:eastAsia="en-GB"/>
        </w:rPr>
        <w:t>Permanent</w:t>
      </w:r>
      <w:r w:rsidRPr="00C043FF">
        <w:rPr>
          <w:rFonts w:eastAsia="Arial" w:cs="Arial"/>
          <w:b/>
          <w:color w:val="365F91"/>
          <w:sz w:val="22"/>
          <w:szCs w:val="22"/>
          <w:lang w:eastAsia="en-GB"/>
        </w:rPr>
        <w:t xml:space="preserve">. </w:t>
      </w:r>
      <w:r w:rsidR="00A15CA5" w:rsidRPr="003C6D32">
        <w:rPr>
          <w:rFonts w:eastAsia="Arial" w:cs="Arial"/>
          <w:b/>
          <w:color w:val="365F91"/>
          <w:sz w:val="22"/>
          <w:szCs w:val="22"/>
          <w:highlight w:val="yellow"/>
          <w:lang w:eastAsia="en-GB"/>
        </w:rPr>
        <w:t>£</w:t>
      </w:r>
      <w:r w:rsidR="00AC2616" w:rsidRPr="003C6D32">
        <w:rPr>
          <w:rFonts w:eastAsia="Arial" w:cs="Arial"/>
          <w:b/>
          <w:color w:val="365F91"/>
          <w:sz w:val="22"/>
          <w:szCs w:val="22"/>
          <w:highlight w:val="yellow"/>
          <w:lang w:eastAsia="en-GB"/>
        </w:rPr>
        <w:t>2</w:t>
      </w:r>
      <w:r w:rsidR="00610DCD">
        <w:rPr>
          <w:rFonts w:eastAsia="Arial" w:cs="Arial"/>
          <w:b/>
          <w:color w:val="365F91"/>
          <w:sz w:val="22"/>
          <w:szCs w:val="22"/>
          <w:highlight w:val="yellow"/>
          <w:lang w:eastAsia="en-GB"/>
        </w:rPr>
        <w:t xml:space="preserve">9,433 </w:t>
      </w:r>
      <w:r w:rsidR="00AC2616" w:rsidRPr="003C6D32">
        <w:rPr>
          <w:rFonts w:eastAsia="Arial" w:cs="Arial"/>
          <w:b/>
          <w:color w:val="365F91"/>
          <w:sz w:val="22"/>
          <w:szCs w:val="22"/>
          <w:highlight w:val="yellow"/>
          <w:lang w:eastAsia="en-GB"/>
        </w:rPr>
        <w:t>-</w:t>
      </w:r>
      <w:r w:rsidR="00610DCD">
        <w:rPr>
          <w:rFonts w:eastAsia="Arial" w:cs="Arial"/>
          <w:b/>
          <w:color w:val="365F91"/>
          <w:sz w:val="22"/>
          <w:szCs w:val="22"/>
          <w:highlight w:val="yellow"/>
          <w:lang w:eastAsia="en-GB"/>
        </w:rPr>
        <w:t xml:space="preserve"> </w:t>
      </w:r>
      <w:r w:rsidR="00AC2616" w:rsidRPr="003C6D32">
        <w:rPr>
          <w:rFonts w:eastAsia="Arial" w:cs="Arial"/>
          <w:b/>
          <w:color w:val="365F91"/>
          <w:sz w:val="22"/>
          <w:szCs w:val="22"/>
          <w:highlight w:val="yellow"/>
          <w:lang w:eastAsia="en-GB"/>
        </w:rPr>
        <w:t>£</w:t>
      </w:r>
      <w:r w:rsidR="00610DCD">
        <w:rPr>
          <w:rFonts w:eastAsia="Arial" w:cs="Arial"/>
          <w:b/>
          <w:color w:val="365F91"/>
          <w:sz w:val="22"/>
          <w:szCs w:val="22"/>
          <w:highlight w:val="yellow"/>
          <w:lang w:eastAsia="en-GB"/>
        </w:rPr>
        <w:t>38,379</w:t>
      </w:r>
      <w:r w:rsidRPr="003C6D32">
        <w:rPr>
          <w:rFonts w:eastAsia="Arial" w:cs="Arial"/>
          <w:b/>
          <w:color w:val="365F91"/>
          <w:sz w:val="22"/>
          <w:szCs w:val="22"/>
          <w:highlight w:val="yellow"/>
          <w:lang w:eastAsia="en-GB"/>
        </w:rPr>
        <w:t xml:space="preserve"> per annum (depending on relevant teaching qualifications</w:t>
      </w:r>
      <w:r w:rsidR="00610DCD">
        <w:rPr>
          <w:rFonts w:eastAsia="Arial" w:cs="Arial"/>
          <w:b/>
          <w:color w:val="365F91"/>
          <w:sz w:val="22"/>
          <w:szCs w:val="22"/>
          <w:highlight w:val="yellow"/>
          <w:lang w:eastAsia="en-GB"/>
        </w:rPr>
        <w:t xml:space="preserve"> and experience</w:t>
      </w:r>
      <w:r w:rsidRPr="003C6D32">
        <w:rPr>
          <w:rFonts w:eastAsia="Arial" w:cs="Arial"/>
          <w:b/>
          <w:color w:val="365F91"/>
          <w:sz w:val="22"/>
          <w:szCs w:val="22"/>
          <w:highlight w:val="yellow"/>
          <w:lang w:eastAsia="en-GB"/>
        </w:rPr>
        <w:t xml:space="preserve">) </w:t>
      </w:r>
      <w:r w:rsidR="0018315F" w:rsidRPr="003C6D32">
        <w:rPr>
          <w:rFonts w:eastAsia="Arial" w:cs="Arial"/>
          <w:b/>
          <w:color w:val="365F91"/>
          <w:sz w:val="22"/>
          <w:szCs w:val="22"/>
          <w:highlight w:val="yellow"/>
          <w:lang w:eastAsia="en-GB"/>
        </w:rPr>
        <w:t>(pro-rata</w:t>
      </w:r>
      <w:r w:rsidR="00B52783" w:rsidRPr="003C6D32">
        <w:rPr>
          <w:rFonts w:eastAsia="Arial" w:cs="Arial"/>
          <w:b/>
          <w:color w:val="365F91"/>
          <w:sz w:val="22"/>
          <w:szCs w:val="22"/>
          <w:highlight w:val="yellow"/>
          <w:lang w:eastAsia="en-GB"/>
        </w:rPr>
        <w:t xml:space="preserve"> for part time posts</w:t>
      </w:r>
      <w:r w:rsidR="0018315F" w:rsidRPr="003C6D32">
        <w:rPr>
          <w:rFonts w:eastAsia="Arial" w:cs="Arial"/>
          <w:b/>
          <w:color w:val="365F91"/>
          <w:sz w:val="22"/>
          <w:szCs w:val="22"/>
          <w:highlight w:val="yellow"/>
          <w:lang w:eastAsia="en-GB"/>
        </w:rPr>
        <w:t>)</w:t>
      </w:r>
      <w:r w:rsidR="00B456FE" w:rsidRPr="003C6D32">
        <w:rPr>
          <w:rFonts w:eastAsia="Arial" w:cs="Arial"/>
          <w:b/>
          <w:color w:val="365F91"/>
          <w:sz w:val="22"/>
          <w:szCs w:val="22"/>
          <w:highlight w:val="yellow"/>
          <w:lang w:eastAsia="en-GB"/>
        </w:rPr>
        <w:t>.</w:t>
      </w:r>
    </w:p>
    <w:p w14:paraId="49B1E198" w14:textId="77777777" w:rsidR="0045180F" w:rsidRPr="00C043FF" w:rsidRDefault="0045180F" w:rsidP="00B27846">
      <w:pPr>
        <w:keepNext/>
        <w:keepLines/>
        <w:widowControl/>
        <w:spacing w:before="0" w:after="50" w:line="249" w:lineRule="auto"/>
        <w:ind w:right="551"/>
        <w:outlineLvl w:val="0"/>
        <w:rPr>
          <w:rFonts w:eastAsia="Arial" w:cs="Arial"/>
          <w:b/>
          <w:color w:val="365F91"/>
          <w:sz w:val="22"/>
          <w:szCs w:val="22"/>
          <w:lang w:eastAsia="en-GB"/>
        </w:rPr>
      </w:pPr>
    </w:p>
    <w:p w14:paraId="2F41E315" w14:textId="77777777" w:rsidR="00B52783" w:rsidRPr="00B52783" w:rsidRDefault="00B52783" w:rsidP="003A478C">
      <w:pPr>
        <w:rPr>
          <w:b/>
          <w:bCs/>
          <w:color w:val="auto"/>
        </w:rPr>
      </w:pPr>
      <w:r w:rsidRPr="00B52783">
        <w:rPr>
          <w:b/>
          <w:bCs/>
          <w:color w:val="auto"/>
        </w:rPr>
        <w:t>About the role</w:t>
      </w:r>
    </w:p>
    <w:p w14:paraId="66A83BAE" w14:textId="4CE27A26" w:rsidR="00B52783" w:rsidRDefault="00B52783" w:rsidP="00B52783">
      <w:pPr>
        <w:rPr>
          <w:color w:val="auto"/>
        </w:rPr>
      </w:pPr>
      <w:bookmarkStart w:id="0" w:name="_Hlk103758894"/>
      <w:r w:rsidRPr="00B52783">
        <w:rPr>
          <w:color w:val="auto"/>
        </w:rPr>
        <w:t xml:space="preserve">To support the ongoing curriculum development and academic excellence in </w:t>
      </w:r>
      <w:r w:rsidR="003C6D32">
        <w:rPr>
          <w:color w:val="auto"/>
        </w:rPr>
        <w:t>Sunderland</w:t>
      </w:r>
      <w:r w:rsidRPr="00B52783">
        <w:rPr>
          <w:color w:val="auto"/>
        </w:rPr>
        <w:t xml:space="preserve"> Sixth Form</w:t>
      </w:r>
      <w:r w:rsidR="005A4B25">
        <w:rPr>
          <w:color w:val="auto"/>
        </w:rPr>
        <w:t xml:space="preserve"> and the Access to HE team</w:t>
      </w:r>
      <w:r w:rsidRPr="00B52783">
        <w:rPr>
          <w:color w:val="auto"/>
        </w:rPr>
        <w:t>, we are seeking to appoint a</w:t>
      </w:r>
      <w:r w:rsidR="00640C14">
        <w:rPr>
          <w:color w:val="auto"/>
        </w:rPr>
        <w:t>n IT/digital</w:t>
      </w:r>
      <w:r w:rsidRPr="00B52783">
        <w:rPr>
          <w:color w:val="auto"/>
        </w:rPr>
        <w:t xml:space="preserve"> </w:t>
      </w:r>
      <w:r w:rsidR="00BF7DF1">
        <w:rPr>
          <w:color w:val="auto"/>
        </w:rPr>
        <w:t>specialist</w:t>
      </w:r>
      <w:r w:rsidRPr="00B52783">
        <w:rPr>
          <w:color w:val="auto"/>
        </w:rPr>
        <w:t xml:space="preserve"> </w:t>
      </w:r>
      <w:r w:rsidR="00B36DED">
        <w:rPr>
          <w:color w:val="auto"/>
        </w:rPr>
        <w:t>who can</w:t>
      </w:r>
      <w:r>
        <w:rPr>
          <w:color w:val="auto"/>
        </w:rPr>
        <w:t xml:space="preserve"> teach </w:t>
      </w:r>
      <w:r w:rsidR="00640C14">
        <w:rPr>
          <w:color w:val="auto"/>
        </w:rPr>
        <w:t>IT/Computing</w:t>
      </w:r>
      <w:r w:rsidR="00B36DED">
        <w:rPr>
          <w:color w:val="auto"/>
        </w:rPr>
        <w:t xml:space="preserve"> </w:t>
      </w:r>
      <w:r w:rsidRPr="00B52783">
        <w:rPr>
          <w:color w:val="auto"/>
        </w:rPr>
        <w:t>an</w:t>
      </w:r>
      <w:r w:rsidR="00B36DED">
        <w:rPr>
          <w:color w:val="auto"/>
        </w:rPr>
        <w:t>d</w:t>
      </w:r>
      <w:r w:rsidRPr="00B52783">
        <w:rPr>
          <w:color w:val="auto"/>
        </w:rPr>
        <w:t xml:space="preserve"> demonstrate innovative and outstanding teaching, learning and assessment practices to ensure positive outcomes for learners. </w:t>
      </w:r>
      <w:r w:rsidR="00495644">
        <w:rPr>
          <w:color w:val="auto"/>
        </w:rPr>
        <w:t>Please refer to the job description for additional detail.</w:t>
      </w:r>
    </w:p>
    <w:p w14:paraId="468017BC" w14:textId="3B1B55BF" w:rsidR="003C6D32" w:rsidRDefault="003C6D32" w:rsidP="00B52783">
      <w:pPr>
        <w:rPr>
          <w:color w:val="auto"/>
        </w:rPr>
      </w:pPr>
    </w:p>
    <w:p w14:paraId="090D0362" w14:textId="77777777" w:rsidR="005A4B25" w:rsidRDefault="003C6D32" w:rsidP="00B52783">
      <w:pPr>
        <w:rPr>
          <w:color w:val="auto"/>
        </w:rPr>
      </w:pPr>
      <w:r>
        <w:rPr>
          <w:color w:val="auto"/>
        </w:rPr>
        <w:t xml:space="preserve">This position is suitable for both experienced and </w:t>
      </w:r>
      <w:proofErr w:type="gramStart"/>
      <w:r>
        <w:rPr>
          <w:color w:val="auto"/>
        </w:rPr>
        <w:t>newly-qualified</w:t>
      </w:r>
      <w:proofErr w:type="gramEnd"/>
      <w:r>
        <w:rPr>
          <w:color w:val="auto"/>
        </w:rPr>
        <w:t xml:space="preserve"> teachers, and so we welcome all applications from across a wide-range of experience levels.</w:t>
      </w:r>
      <w:r w:rsidR="000D1A0D">
        <w:rPr>
          <w:color w:val="auto"/>
        </w:rPr>
        <w:t xml:space="preserve"> </w:t>
      </w:r>
    </w:p>
    <w:p w14:paraId="22B5610C" w14:textId="326FE0BA" w:rsidR="003C6D32" w:rsidRDefault="000D1A0D" w:rsidP="00B52783">
      <w:pPr>
        <w:rPr>
          <w:color w:val="auto"/>
        </w:rPr>
      </w:pPr>
      <w:r>
        <w:rPr>
          <w:color w:val="auto"/>
        </w:rPr>
        <w:t xml:space="preserve">Please note that this is not a people-management position; as the sole-deliverer of </w:t>
      </w:r>
      <w:r w:rsidR="00640C14">
        <w:rPr>
          <w:color w:val="auto"/>
        </w:rPr>
        <w:t>IT in t</w:t>
      </w:r>
      <w:r w:rsidR="005A4B25">
        <w:rPr>
          <w:color w:val="auto"/>
        </w:rPr>
        <w:t>his area</w:t>
      </w:r>
      <w:r>
        <w:rPr>
          <w:color w:val="auto"/>
        </w:rPr>
        <w:t>, you will lead this programme.</w:t>
      </w:r>
    </w:p>
    <w:p w14:paraId="4231987B" w14:textId="03B38E9D" w:rsidR="003C6D32" w:rsidRDefault="003C6D32" w:rsidP="00B52783">
      <w:pPr>
        <w:rPr>
          <w:color w:val="auto"/>
        </w:rPr>
      </w:pPr>
    </w:p>
    <w:p w14:paraId="172D9509" w14:textId="4ABB47E5" w:rsidR="00B52783" w:rsidRDefault="00B52783" w:rsidP="00B52783">
      <w:pPr>
        <w:rPr>
          <w:color w:val="auto"/>
        </w:rPr>
      </w:pPr>
    </w:p>
    <w:p w14:paraId="0DC1FCED" w14:textId="59DE89B0" w:rsidR="00B52783" w:rsidRPr="00B52783" w:rsidRDefault="00B52783" w:rsidP="00B52783">
      <w:pPr>
        <w:rPr>
          <w:b/>
          <w:bCs/>
          <w:color w:val="auto"/>
        </w:rPr>
      </w:pPr>
      <w:r w:rsidRPr="00B52783">
        <w:rPr>
          <w:b/>
          <w:bCs/>
          <w:color w:val="auto"/>
        </w:rPr>
        <w:t>About you</w:t>
      </w:r>
    </w:p>
    <w:p w14:paraId="396565D0" w14:textId="21B2C35B" w:rsidR="00B52783" w:rsidRPr="00B52783" w:rsidRDefault="00B52783" w:rsidP="00B52783">
      <w:pPr>
        <w:rPr>
          <w:color w:val="auto"/>
        </w:rPr>
      </w:pPr>
      <w:r w:rsidRPr="00B52783">
        <w:rPr>
          <w:color w:val="auto"/>
        </w:rPr>
        <w:t xml:space="preserve">Candidates should possess a degree in (or relating to) </w:t>
      </w:r>
      <w:r w:rsidR="00640C14">
        <w:rPr>
          <w:color w:val="auto"/>
        </w:rPr>
        <w:t>IT/digital</w:t>
      </w:r>
      <w:r w:rsidRPr="00B52783">
        <w:rPr>
          <w:color w:val="auto"/>
        </w:rPr>
        <w:t>, have fully qualified lectur</w:t>
      </w:r>
      <w:r w:rsidR="00B36DED">
        <w:rPr>
          <w:color w:val="auto"/>
        </w:rPr>
        <w:t>er</w:t>
      </w:r>
      <w:r w:rsidRPr="00B52783">
        <w:rPr>
          <w:color w:val="auto"/>
        </w:rPr>
        <w:t xml:space="preserve"> or teach</w:t>
      </w:r>
      <w:r w:rsidR="00B36DED">
        <w:rPr>
          <w:color w:val="auto"/>
        </w:rPr>
        <w:t>er</w:t>
      </w:r>
      <w:r w:rsidRPr="00B52783">
        <w:rPr>
          <w:color w:val="auto"/>
        </w:rPr>
        <w:t xml:space="preserve"> status and experience of teaching </w:t>
      </w:r>
      <w:r w:rsidR="00640C14">
        <w:rPr>
          <w:color w:val="auto"/>
        </w:rPr>
        <w:t>IT/Computing</w:t>
      </w:r>
      <w:r w:rsidRPr="00B52783">
        <w:rPr>
          <w:color w:val="auto"/>
        </w:rPr>
        <w:t>.</w:t>
      </w:r>
      <w:r w:rsidR="00495644">
        <w:rPr>
          <w:color w:val="auto"/>
        </w:rPr>
        <w:t xml:space="preserve"> Please refer to the person specification for additional detail.</w:t>
      </w:r>
    </w:p>
    <w:bookmarkEnd w:id="0"/>
    <w:p w14:paraId="677A608C" w14:textId="5CD6BE23" w:rsidR="00B52783" w:rsidRDefault="00B52783" w:rsidP="003A478C">
      <w:pPr>
        <w:rPr>
          <w:color w:val="auto"/>
        </w:rPr>
      </w:pPr>
    </w:p>
    <w:p w14:paraId="63D3A0EE" w14:textId="6EDE997E" w:rsidR="00B52783" w:rsidRPr="00B52783" w:rsidRDefault="00B52783" w:rsidP="003A478C">
      <w:pPr>
        <w:rPr>
          <w:b/>
          <w:bCs/>
          <w:color w:val="auto"/>
        </w:rPr>
      </w:pPr>
      <w:r w:rsidRPr="00B52783">
        <w:rPr>
          <w:b/>
          <w:bCs/>
          <w:color w:val="auto"/>
        </w:rPr>
        <w:t>About us</w:t>
      </w:r>
    </w:p>
    <w:p w14:paraId="0FF3E863" w14:textId="0DB1579A" w:rsidR="003A478C" w:rsidRDefault="003A478C" w:rsidP="003A478C">
      <w:pPr>
        <w:rPr>
          <w:color w:val="auto"/>
        </w:rPr>
      </w:pPr>
      <w:r>
        <w:rPr>
          <w:color w:val="auto"/>
        </w:rPr>
        <w:t xml:space="preserve">At Education Partnership </w:t>
      </w:r>
      <w:proofErr w:type="gramStart"/>
      <w:r>
        <w:rPr>
          <w:color w:val="auto"/>
        </w:rPr>
        <w:t>North East</w:t>
      </w:r>
      <w:proofErr w:type="gramEnd"/>
      <w:r>
        <w:rPr>
          <w:color w:val="auto"/>
        </w:rPr>
        <w:t xml:space="preserve">, we are passionate about transforming lives through education. As a leading education provider in the </w:t>
      </w:r>
      <w:proofErr w:type="gramStart"/>
      <w:r>
        <w:rPr>
          <w:color w:val="auto"/>
        </w:rPr>
        <w:t>North East</w:t>
      </w:r>
      <w:proofErr w:type="gramEnd"/>
      <w:r>
        <w:rPr>
          <w:color w:val="auto"/>
        </w:rPr>
        <w:t xml:space="preserve"> of England, comprising of Sunderland College, Northumberland College and Hartlepool Sixth Form we are committed to providing outstanding teaching and learning experiences that help our students to achieve their full potential; and we are ambitious.</w:t>
      </w:r>
    </w:p>
    <w:p w14:paraId="1B26CCDF" w14:textId="77777777" w:rsidR="003A478C" w:rsidRDefault="003A478C" w:rsidP="003A478C">
      <w:pPr>
        <w:rPr>
          <w:color w:val="auto"/>
        </w:rPr>
      </w:pPr>
    </w:p>
    <w:p w14:paraId="3A8E559D" w14:textId="46B2C907" w:rsidR="003A478C" w:rsidRDefault="00B456FE" w:rsidP="003A478C">
      <w:pPr>
        <w:rPr>
          <w:color w:val="auto"/>
        </w:rPr>
      </w:pPr>
      <w:r>
        <w:rPr>
          <w:color w:val="auto"/>
        </w:rPr>
        <w:t xml:space="preserve">At </w:t>
      </w:r>
      <w:r w:rsidR="003A478C">
        <w:rPr>
          <w:color w:val="auto"/>
        </w:rPr>
        <w:t>Sunderland Sixth Form</w:t>
      </w:r>
      <w:r>
        <w:rPr>
          <w:color w:val="auto"/>
        </w:rPr>
        <w:t>, which</w:t>
      </w:r>
      <w:r w:rsidR="003A478C">
        <w:rPr>
          <w:color w:val="auto"/>
        </w:rPr>
        <w:t xml:space="preserve"> is part of Sunderland College based at the Bede Campus</w:t>
      </w:r>
      <w:r>
        <w:rPr>
          <w:color w:val="auto"/>
        </w:rPr>
        <w:t>,</w:t>
      </w:r>
      <w:r w:rsidR="003A478C">
        <w:rPr>
          <w:color w:val="auto"/>
        </w:rPr>
        <w:t xml:space="preserve"> we have a strong college community and encourage our staff and students to be their authentic selves, be respectful of others and to be innovative in how they deliver an excellent student experience by creating an exciting future for everyone working and studying across the group. </w:t>
      </w:r>
    </w:p>
    <w:p w14:paraId="01773045" w14:textId="77777777" w:rsidR="003A478C" w:rsidRDefault="003A478C" w:rsidP="003A478C">
      <w:pPr>
        <w:rPr>
          <w:color w:val="auto"/>
        </w:rPr>
      </w:pPr>
    </w:p>
    <w:p w14:paraId="54837E70" w14:textId="77777777" w:rsidR="003A478C" w:rsidRDefault="003A478C" w:rsidP="003A478C">
      <w:pPr>
        <w:rPr>
          <w:color w:val="auto"/>
        </w:rPr>
      </w:pPr>
      <w:r>
        <w:rPr>
          <w:color w:val="auto"/>
        </w:rPr>
        <w:t>As an employer, we are dedicated to creating a supportive and inclusive workplace culture where our staff can thrive. We believe that our employees are our greatest asset, and we are committed to investing in their development and wellbeing.</w:t>
      </w:r>
    </w:p>
    <w:p w14:paraId="53967171" w14:textId="77777777" w:rsidR="003A478C" w:rsidRDefault="003A478C" w:rsidP="003A478C">
      <w:pPr>
        <w:rPr>
          <w:color w:val="auto"/>
        </w:rPr>
      </w:pPr>
    </w:p>
    <w:p w14:paraId="4D8AF0CA" w14:textId="77777777" w:rsidR="003A478C" w:rsidRDefault="003A478C" w:rsidP="003A478C">
      <w:pPr>
        <w:rPr>
          <w:color w:val="auto"/>
        </w:rPr>
      </w:pPr>
      <w:r>
        <w:rPr>
          <w:color w:val="auto"/>
        </w:rPr>
        <w:t xml:space="preserve">Key reasons for working at Education Partnership </w:t>
      </w:r>
      <w:proofErr w:type="gramStart"/>
      <w:r>
        <w:rPr>
          <w:color w:val="auto"/>
        </w:rPr>
        <w:t>North East</w:t>
      </w:r>
      <w:proofErr w:type="gramEnd"/>
      <w:r>
        <w:rPr>
          <w:color w:val="auto"/>
        </w:rPr>
        <w:t>:</w:t>
      </w:r>
    </w:p>
    <w:p w14:paraId="66444F12" w14:textId="77777777" w:rsidR="003A478C" w:rsidRDefault="003A478C" w:rsidP="003A478C">
      <w:pPr>
        <w:rPr>
          <w:color w:val="auto"/>
        </w:rPr>
      </w:pPr>
    </w:p>
    <w:p w14:paraId="659A4FA3" w14:textId="77777777" w:rsidR="003A478C" w:rsidRDefault="003A478C" w:rsidP="003A478C">
      <w:pPr>
        <w:numPr>
          <w:ilvl w:val="0"/>
          <w:numId w:val="15"/>
        </w:numPr>
        <w:rPr>
          <w:color w:val="auto"/>
        </w:rPr>
      </w:pPr>
      <w:r>
        <w:rPr>
          <w:color w:val="auto"/>
        </w:rPr>
        <w:t>we believe that diversity and inclusion are essential for creating a positive and productive workplace culture. We are committed to creating a welcoming and supportive environment for all our staff, regardless of their background or identity.</w:t>
      </w:r>
    </w:p>
    <w:p w14:paraId="6BEE01D8" w14:textId="77777777" w:rsidR="003A478C" w:rsidRDefault="003A478C" w:rsidP="003A478C">
      <w:pPr>
        <w:ind w:left="720"/>
        <w:rPr>
          <w:color w:val="auto"/>
        </w:rPr>
      </w:pPr>
    </w:p>
    <w:p w14:paraId="24C9AF4F" w14:textId="77777777" w:rsidR="003A478C" w:rsidRDefault="003A478C" w:rsidP="003A478C">
      <w:pPr>
        <w:numPr>
          <w:ilvl w:val="0"/>
          <w:numId w:val="15"/>
        </w:numPr>
        <w:rPr>
          <w:color w:val="auto"/>
        </w:rPr>
      </w:pPr>
      <w:r>
        <w:rPr>
          <w:color w:val="auto"/>
        </w:rPr>
        <w:t xml:space="preserve">we believe that ongoing learning and development are crucial for our employees' success and job </w:t>
      </w:r>
      <w:r>
        <w:rPr>
          <w:color w:val="auto"/>
        </w:rPr>
        <w:lastRenderedPageBreak/>
        <w:t>satisfaction. We offer a range of training and development opportunities, including regular CPD sessions, mentoring, and leadership development programs.</w:t>
      </w:r>
    </w:p>
    <w:p w14:paraId="68573CA5" w14:textId="77777777" w:rsidR="003A478C" w:rsidRDefault="003A478C" w:rsidP="003A478C">
      <w:pPr>
        <w:rPr>
          <w:color w:val="auto"/>
        </w:rPr>
      </w:pPr>
    </w:p>
    <w:p w14:paraId="75BE62B3" w14:textId="1CE195E7" w:rsidR="003A478C" w:rsidRDefault="003A478C" w:rsidP="003A478C">
      <w:pPr>
        <w:numPr>
          <w:ilvl w:val="0"/>
          <w:numId w:val="15"/>
        </w:numPr>
        <w:rPr>
          <w:color w:val="auto"/>
        </w:rPr>
      </w:pPr>
      <w:r>
        <w:rPr>
          <w:color w:val="auto"/>
        </w:rPr>
        <w:t xml:space="preserve">we offer a competitive benefits package that includes a contributory pension scheme </w:t>
      </w:r>
      <w:r w:rsidR="00B52783">
        <w:rPr>
          <w:color w:val="auto"/>
        </w:rPr>
        <w:t>(</w:t>
      </w:r>
      <w:r>
        <w:rPr>
          <w:color w:val="auto"/>
        </w:rPr>
        <w:t>TPS), a very generous holiday entitlement (48 days</w:t>
      </w:r>
      <w:r w:rsidR="00B52783">
        <w:rPr>
          <w:color w:val="auto"/>
        </w:rPr>
        <w:t xml:space="preserve"> (pro rata)</w:t>
      </w:r>
      <w:r>
        <w:rPr>
          <w:color w:val="auto"/>
        </w:rPr>
        <w:t xml:space="preserve"> per annum plus bank holidays), and access to a range of employee support services, including a confidential employee assistance program.</w:t>
      </w:r>
    </w:p>
    <w:p w14:paraId="23DD6849" w14:textId="77777777" w:rsidR="003A478C" w:rsidRDefault="003A478C" w:rsidP="003A478C">
      <w:pPr>
        <w:rPr>
          <w:color w:val="auto"/>
        </w:rPr>
      </w:pPr>
    </w:p>
    <w:p w14:paraId="7FF68AB6" w14:textId="77777777" w:rsidR="003A478C" w:rsidRDefault="003A478C" w:rsidP="003A478C">
      <w:pPr>
        <w:numPr>
          <w:ilvl w:val="0"/>
          <w:numId w:val="15"/>
        </w:numPr>
        <w:rPr>
          <w:color w:val="auto"/>
        </w:rPr>
      </w:pPr>
      <w:r>
        <w:rPr>
          <w:color w:val="auto"/>
        </w:rPr>
        <w:t>we foster a collaborative and supportive work environment that encourages our staff to share ideas, work together, and support one another. We value open communication and transparency, and we are committed to providing a safe and healthy workplace for all our employees.</w:t>
      </w:r>
    </w:p>
    <w:p w14:paraId="30347249" w14:textId="77777777" w:rsidR="003A478C" w:rsidRDefault="003A478C" w:rsidP="003A478C">
      <w:pPr>
        <w:rPr>
          <w:color w:val="auto"/>
        </w:rPr>
      </w:pPr>
    </w:p>
    <w:p w14:paraId="47C9D510" w14:textId="2652C3FD" w:rsidR="003A478C" w:rsidRPr="00B456FE" w:rsidRDefault="003A478C" w:rsidP="00B456FE">
      <w:pPr>
        <w:numPr>
          <w:ilvl w:val="0"/>
          <w:numId w:val="15"/>
        </w:numPr>
        <w:rPr>
          <w:color w:val="auto"/>
        </w:rPr>
      </w:pPr>
      <w:r>
        <w:rPr>
          <w:color w:val="auto"/>
        </w:rPr>
        <w:t xml:space="preserve">our staff </w:t>
      </w:r>
      <w:proofErr w:type="gramStart"/>
      <w:r>
        <w:rPr>
          <w:color w:val="auto"/>
        </w:rPr>
        <w:t>have the opportunity to</w:t>
      </w:r>
      <w:proofErr w:type="gramEnd"/>
      <w:r>
        <w:rPr>
          <w:color w:val="auto"/>
        </w:rPr>
        <w:t xml:space="preserve"> make a meaningful difference in the lives of our students. Whether you are a teacher, support staff member, or part of our corporate team, you can be proud of the important work you do every day.</w:t>
      </w:r>
    </w:p>
    <w:p w14:paraId="65E65BB8" w14:textId="77777777" w:rsidR="003A478C" w:rsidRDefault="003A478C" w:rsidP="003A478C">
      <w:pPr>
        <w:ind w:left="720"/>
        <w:rPr>
          <w:color w:val="auto"/>
        </w:rPr>
      </w:pPr>
    </w:p>
    <w:p w14:paraId="51598379" w14:textId="77777777" w:rsidR="003A478C" w:rsidRDefault="003A478C" w:rsidP="003A478C">
      <w:pPr>
        <w:rPr>
          <w:color w:val="auto"/>
        </w:rPr>
      </w:pPr>
      <w:r>
        <w:rPr>
          <w:color w:val="auto"/>
        </w:rPr>
        <w:t>But don't just take our word for it - here's what some of our current employees have to say:</w:t>
      </w:r>
    </w:p>
    <w:p w14:paraId="7215ACCB" w14:textId="77777777" w:rsidR="003A478C" w:rsidRDefault="003A478C" w:rsidP="003A478C">
      <w:pPr>
        <w:rPr>
          <w:color w:val="auto"/>
        </w:rPr>
      </w:pPr>
    </w:p>
    <w:p w14:paraId="4492E0E8" w14:textId="77777777" w:rsidR="003A478C" w:rsidRDefault="003A478C" w:rsidP="003A478C">
      <w:pPr>
        <w:rPr>
          <w:i/>
          <w:iCs/>
          <w:color w:val="auto"/>
        </w:rPr>
      </w:pPr>
      <w:r>
        <w:rPr>
          <w:i/>
          <w:iCs/>
          <w:color w:val="auto"/>
        </w:rPr>
        <w:t>‘Fantastic facilities lead by inspiring leadership whose aim is to enhance the life opportunities for young people and adults’.</w:t>
      </w:r>
    </w:p>
    <w:p w14:paraId="51CAF32E" w14:textId="77777777" w:rsidR="003A478C" w:rsidRDefault="003A478C" w:rsidP="003A478C">
      <w:pPr>
        <w:rPr>
          <w:i/>
          <w:iCs/>
          <w:color w:val="auto"/>
        </w:rPr>
      </w:pPr>
    </w:p>
    <w:p w14:paraId="71E00FD0" w14:textId="79FAD6B9" w:rsidR="003A478C" w:rsidRDefault="003A478C" w:rsidP="003A478C">
      <w:pPr>
        <w:rPr>
          <w:i/>
          <w:iCs/>
          <w:color w:val="auto"/>
        </w:rPr>
      </w:pPr>
      <w:r>
        <w:rPr>
          <w:i/>
          <w:iCs/>
          <w:color w:val="auto"/>
        </w:rPr>
        <w:t xml:space="preserve">‘I began my journey </w:t>
      </w:r>
      <w:r w:rsidR="00B456FE">
        <w:rPr>
          <w:i/>
          <w:iCs/>
          <w:color w:val="auto"/>
        </w:rPr>
        <w:t>here</w:t>
      </w:r>
      <w:r>
        <w:rPr>
          <w:i/>
          <w:iCs/>
          <w:color w:val="auto"/>
        </w:rPr>
        <w:t xml:space="preserve"> as a student many years ago. My personal growth led me to have the confidence to become a lecturer and give back to the organisation that gave so much to me. My development with the college is ever growing with the opportunity to complete many professional courses to develop my professional growth and ensure that I deliver excellence in my practice’.</w:t>
      </w:r>
    </w:p>
    <w:p w14:paraId="3BCB922D" w14:textId="77777777" w:rsidR="003A478C" w:rsidRDefault="003A478C" w:rsidP="003A478C">
      <w:pPr>
        <w:rPr>
          <w:color w:val="auto"/>
        </w:rPr>
      </w:pPr>
    </w:p>
    <w:p w14:paraId="0BB3ACAE" w14:textId="2B04E26D" w:rsidR="003A478C" w:rsidRDefault="003A478C" w:rsidP="003A478C">
      <w:pPr>
        <w:rPr>
          <w:color w:val="auto"/>
        </w:rPr>
      </w:pPr>
      <w:r>
        <w:rPr>
          <w:color w:val="auto"/>
        </w:rPr>
        <w:t xml:space="preserve">If you are looking for a rewarding career with an organisation that is committed to making a difference, we invite you to apply for our open position. Join our team at Education Partnership </w:t>
      </w:r>
      <w:proofErr w:type="gramStart"/>
      <w:r>
        <w:rPr>
          <w:color w:val="auto"/>
        </w:rPr>
        <w:t>North East</w:t>
      </w:r>
      <w:proofErr w:type="gramEnd"/>
      <w:r>
        <w:rPr>
          <w:color w:val="auto"/>
        </w:rPr>
        <w:t xml:space="preserve"> and help us to transform lives through education.</w:t>
      </w:r>
    </w:p>
    <w:p w14:paraId="756F282A" w14:textId="4464D8C8" w:rsidR="003C6D32" w:rsidRDefault="003C6D32" w:rsidP="003A478C">
      <w:pPr>
        <w:rPr>
          <w:color w:val="auto"/>
        </w:rPr>
      </w:pPr>
    </w:p>
    <w:p w14:paraId="6BDD3E81" w14:textId="5C6B45C1" w:rsidR="003C6D32" w:rsidRPr="002751CD" w:rsidRDefault="003C6D32" w:rsidP="003A478C">
      <w:pPr>
        <w:rPr>
          <w:b/>
          <w:bCs/>
          <w:color w:val="auto"/>
        </w:rPr>
      </w:pPr>
      <w:r w:rsidRPr="002751CD">
        <w:rPr>
          <w:b/>
          <w:bCs/>
          <w:color w:val="auto"/>
        </w:rPr>
        <w:t>Please see the following link to our recent 202</w:t>
      </w:r>
      <w:r w:rsidR="005A4B25">
        <w:rPr>
          <w:b/>
          <w:bCs/>
          <w:color w:val="auto"/>
        </w:rPr>
        <w:t>4</w:t>
      </w:r>
      <w:r w:rsidRPr="002751CD">
        <w:rPr>
          <w:b/>
          <w:bCs/>
          <w:color w:val="auto"/>
        </w:rPr>
        <w:t xml:space="preserve"> Ofsted Report, in which EPNE was graded as being ‘</w:t>
      </w:r>
      <w:r w:rsidR="005A4B25">
        <w:rPr>
          <w:b/>
          <w:bCs/>
          <w:color w:val="auto"/>
        </w:rPr>
        <w:t>Outstanding’ across all areas</w:t>
      </w:r>
      <w:r w:rsidR="002751CD" w:rsidRPr="002751CD">
        <w:rPr>
          <w:b/>
          <w:bCs/>
          <w:color w:val="auto"/>
        </w:rPr>
        <w:t xml:space="preserve"> -</w:t>
      </w:r>
      <w:r w:rsidR="005A4B25">
        <w:t xml:space="preserve"> </w:t>
      </w:r>
    </w:p>
    <w:p w14:paraId="06F44B02" w14:textId="77777777" w:rsidR="003A478C" w:rsidRDefault="003A478C" w:rsidP="003A478C">
      <w:pPr>
        <w:widowControl/>
        <w:spacing w:before="0" w:after="24" w:line="256" w:lineRule="auto"/>
        <w:rPr>
          <w:rFonts w:eastAsia="Calibri" w:cs="Arial"/>
          <w:color w:val="000000"/>
          <w:sz w:val="22"/>
          <w:szCs w:val="22"/>
          <w:lang w:eastAsia="en-GB"/>
        </w:rPr>
      </w:pPr>
    </w:p>
    <w:p w14:paraId="2250F259" w14:textId="77777777" w:rsidR="003A478C" w:rsidRDefault="003A478C" w:rsidP="003A478C">
      <w:pPr>
        <w:widowControl/>
        <w:spacing w:before="0" w:after="30" w:line="249" w:lineRule="auto"/>
        <w:ind w:left="-5" w:right="276" w:hanging="10"/>
        <w:jc w:val="both"/>
        <w:rPr>
          <w:rFonts w:ascii="Calibri" w:eastAsia="Calibri" w:hAnsi="Calibri" w:cs="Calibri"/>
          <w:color w:val="000000"/>
          <w:sz w:val="22"/>
          <w:szCs w:val="22"/>
          <w:lang w:eastAsia="en-GB"/>
        </w:rPr>
      </w:pPr>
      <w:r>
        <w:rPr>
          <w:rFonts w:eastAsia="Arial" w:cs="Arial"/>
          <w:color w:val="000000"/>
          <w:szCs w:val="22"/>
          <w:lang w:eastAsia="en-GB"/>
        </w:rPr>
        <w:t xml:space="preserve">Applicants should be able to demonstrate, in their personal statement, practical examples of how they fulfil the person specification.  Due to the nature of this post, you will be required to undertake an Enhanced Disclosure Check.  </w:t>
      </w:r>
    </w:p>
    <w:p w14:paraId="166DF4B6" w14:textId="77777777" w:rsidR="003A478C" w:rsidRDefault="003A478C" w:rsidP="003A478C">
      <w:pPr>
        <w:widowControl/>
        <w:spacing w:before="0" w:line="256" w:lineRule="auto"/>
        <w:rPr>
          <w:rFonts w:ascii="Calibri" w:eastAsia="Calibri" w:hAnsi="Calibri" w:cs="Calibri"/>
          <w:color w:val="000000"/>
          <w:sz w:val="22"/>
          <w:szCs w:val="22"/>
          <w:lang w:eastAsia="en-GB"/>
        </w:rPr>
      </w:pPr>
      <w:r>
        <w:rPr>
          <w:rFonts w:eastAsia="Arial" w:cs="Arial"/>
          <w:color w:val="646466"/>
          <w:sz w:val="22"/>
          <w:szCs w:val="22"/>
          <w:lang w:eastAsia="en-GB"/>
        </w:rPr>
        <w:t xml:space="preserve"> </w:t>
      </w:r>
    </w:p>
    <w:p w14:paraId="13519C52" w14:textId="369BE738" w:rsidR="003A478C" w:rsidRDefault="003A478C" w:rsidP="003A478C">
      <w:pPr>
        <w:widowControl/>
        <w:spacing w:before="0" w:after="30" w:line="249" w:lineRule="auto"/>
        <w:ind w:left="-5" w:right="994" w:hanging="10"/>
        <w:jc w:val="both"/>
        <w:rPr>
          <w:rFonts w:eastAsia="Arial" w:cs="Arial"/>
          <w:color w:val="000000"/>
          <w:szCs w:val="22"/>
          <w:lang w:eastAsia="en-GB"/>
        </w:rPr>
      </w:pPr>
      <w:r>
        <w:rPr>
          <w:rFonts w:eastAsia="Arial" w:cs="Arial"/>
          <w:color w:val="000000"/>
          <w:szCs w:val="22"/>
          <w:lang w:eastAsia="en-GB"/>
        </w:rPr>
        <w:t>To find out more about this great opportunity visit</w:t>
      </w:r>
      <w:hyperlink r:id="rId11" w:history="1">
        <w:r>
          <w:rPr>
            <w:rStyle w:val="Hyperlink"/>
            <w:rFonts w:eastAsia="Arial" w:cs="Arial"/>
            <w:color w:val="000000"/>
            <w:sz w:val="22"/>
            <w:szCs w:val="22"/>
            <w:lang w:eastAsia="en-GB"/>
          </w:rPr>
          <w:t xml:space="preserve"> </w:t>
        </w:r>
      </w:hyperlink>
      <w:hyperlink r:id="rId12" w:history="1">
        <w:r>
          <w:rPr>
            <w:rStyle w:val="Hyperlink"/>
            <w:rFonts w:eastAsia="Arial" w:cs="Arial"/>
            <w:szCs w:val="22"/>
            <w:lang w:eastAsia="en-GB"/>
          </w:rPr>
          <w:t>www.sunderlandcollege.ac.uk/vacancies</w:t>
        </w:r>
      </w:hyperlink>
      <w:hyperlink r:id="rId13" w:history="1">
        <w:r>
          <w:rPr>
            <w:rStyle w:val="Hyperlink"/>
            <w:rFonts w:eastAsia="Arial" w:cs="Arial"/>
            <w:color w:val="646466"/>
            <w:szCs w:val="22"/>
            <w:lang w:eastAsia="en-GB"/>
          </w:rPr>
          <w:t xml:space="preserve"> </w:t>
        </w:r>
      </w:hyperlink>
      <w:r>
        <w:rPr>
          <w:rFonts w:eastAsia="Arial" w:cs="Arial"/>
          <w:color w:val="646466"/>
          <w:szCs w:val="22"/>
          <w:lang w:eastAsia="en-GB"/>
        </w:rPr>
        <w:t xml:space="preserve"> </w:t>
      </w:r>
      <w:r>
        <w:rPr>
          <w:rFonts w:eastAsia="Arial" w:cs="Arial"/>
          <w:color w:val="000000"/>
          <w:szCs w:val="22"/>
          <w:lang w:eastAsia="en-GB"/>
        </w:rPr>
        <w:t xml:space="preserve">alternatively email </w:t>
      </w:r>
      <w:r>
        <w:rPr>
          <w:rFonts w:eastAsia="Arial" w:cs="Arial"/>
          <w:color w:val="0000FF"/>
          <w:szCs w:val="22"/>
          <w:u w:val="single" w:color="0000FF"/>
          <w:lang w:eastAsia="en-GB"/>
        </w:rPr>
        <w:t>vacancies@sunderlandcollege.ac.uk</w:t>
      </w:r>
      <w:r>
        <w:rPr>
          <w:rFonts w:eastAsia="Arial" w:cs="Arial"/>
          <w:color w:val="646466"/>
          <w:szCs w:val="22"/>
          <w:lang w:eastAsia="en-GB"/>
        </w:rPr>
        <w:t xml:space="preserve"> </w:t>
      </w:r>
      <w:r>
        <w:rPr>
          <w:rFonts w:eastAsia="Arial" w:cs="Arial"/>
          <w:color w:val="000000"/>
          <w:szCs w:val="22"/>
          <w:lang w:eastAsia="en-GB"/>
        </w:rPr>
        <w:t xml:space="preserve">or call 0191 511 6046 to request an application pack.  Please note we will only accept EPNE application forms. </w:t>
      </w:r>
    </w:p>
    <w:p w14:paraId="16021D59" w14:textId="6A2C962D" w:rsidR="003C6D32" w:rsidRDefault="003C6D32" w:rsidP="003A478C">
      <w:pPr>
        <w:widowControl/>
        <w:spacing w:before="0" w:after="30" w:line="249" w:lineRule="auto"/>
        <w:ind w:left="-5" w:right="994" w:hanging="10"/>
        <w:jc w:val="both"/>
        <w:rPr>
          <w:rFonts w:eastAsia="Arial" w:cs="Arial"/>
          <w:color w:val="000000"/>
          <w:szCs w:val="22"/>
          <w:lang w:eastAsia="en-GB"/>
        </w:rPr>
      </w:pPr>
    </w:p>
    <w:p w14:paraId="4B8A3B0D" w14:textId="2CC2DD8E" w:rsidR="003C6D32" w:rsidRPr="003C6D32" w:rsidRDefault="003C6D32" w:rsidP="003C6D32">
      <w:pPr>
        <w:widowControl/>
        <w:spacing w:before="0" w:after="30" w:line="249" w:lineRule="auto"/>
        <w:ind w:left="-5" w:right="994" w:hanging="10"/>
        <w:jc w:val="both"/>
        <w:rPr>
          <w:rFonts w:eastAsia="Arial" w:cs="Arial"/>
          <w:color w:val="000000"/>
          <w:szCs w:val="22"/>
          <w:lang w:eastAsia="en-GB"/>
        </w:rPr>
      </w:pPr>
      <w:r>
        <w:rPr>
          <w:rFonts w:eastAsia="Arial" w:cs="Arial"/>
          <w:color w:val="000000"/>
          <w:szCs w:val="22"/>
          <w:lang w:eastAsia="en-GB"/>
        </w:rPr>
        <w:t xml:space="preserve">Please contact Adam Sams, </w:t>
      </w:r>
      <w:r w:rsidR="005A4B25">
        <w:rPr>
          <w:rFonts w:eastAsia="Arial" w:cs="Arial"/>
          <w:color w:val="000000"/>
          <w:szCs w:val="22"/>
          <w:lang w:eastAsia="en-GB"/>
        </w:rPr>
        <w:t xml:space="preserve">Director of </w:t>
      </w:r>
      <w:r>
        <w:rPr>
          <w:rFonts w:eastAsia="Arial" w:cs="Arial"/>
          <w:color w:val="000000"/>
          <w:szCs w:val="22"/>
          <w:lang w:eastAsia="en-GB"/>
        </w:rPr>
        <w:t xml:space="preserve">Sunderland Sixth Form, should you wish to have an informal chat about the role – </w:t>
      </w:r>
      <w:hyperlink r:id="rId14" w:history="1">
        <w:r w:rsidRPr="00A639B8">
          <w:rPr>
            <w:rStyle w:val="Hyperlink"/>
            <w:rFonts w:eastAsia="Arial" w:cs="Arial"/>
            <w:szCs w:val="22"/>
            <w:lang w:eastAsia="en-GB"/>
          </w:rPr>
          <w:t>adam.sams@sunderlandcollege.ac.uk</w:t>
        </w:r>
      </w:hyperlink>
      <w:r>
        <w:rPr>
          <w:rFonts w:eastAsia="Arial" w:cs="Arial"/>
          <w:color w:val="000000"/>
          <w:szCs w:val="22"/>
          <w:lang w:eastAsia="en-GB"/>
        </w:rPr>
        <w:t xml:space="preserve"> </w:t>
      </w:r>
    </w:p>
    <w:p w14:paraId="3CE6C417" w14:textId="77777777" w:rsidR="003A478C" w:rsidRDefault="003A478C" w:rsidP="003A478C">
      <w:pPr>
        <w:widowControl/>
        <w:spacing w:before="0" w:after="62" w:line="256" w:lineRule="auto"/>
        <w:rPr>
          <w:rFonts w:ascii="Calibri" w:eastAsia="Calibri" w:hAnsi="Calibri" w:cs="Calibri"/>
          <w:color w:val="000000"/>
          <w:sz w:val="22"/>
          <w:szCs w:val="22"/>
          <w:lang w:eastAsia="en-GB"/>
        </w:rPr>
      </w:pPr>
      <w:r>
        <w:rPr>
          <w:rFonts w:eastAsia="Arial" w:cs="Arial"/>
          <w:color w:val="000000"/>
          <w:szCs w:val="22"/>
          <w:lang w:eastAsia="en-GB"/>
        </w:rPr>
        <w:t xml:space="preserve"> </w:t>
      </w:r>
    </w:p>
    <w:p w14:paraId="7BFD7913" w14:textId="52F830D1" w:rsidR="003A478C" w:rsidRDefault="003A478C" w:rsidP="003A478C">
      <w:pPr>
        <w:autoSpaceDE w:val="0"/>
        <w:autoSpaceDN w:val="0"/>
        <w:rPr>
          <w:rFonts w:cs="Arial"/>
          <w:b/>
          <w:bCs/>
          <w:sz w:val="24"/>
        </w:rPr>
      </w:pPr>
      <w:bookmarkStart w:id="1" w:name="_Hlk103758228"/>
      <w:r>
        <w:rPr>
          <w:b/>
          <w:bCs/>
          <w:sz w:val="24"/>
        </w:rPr>
        <w:t xml:space="preserve">All applications must be received by </w:t>
      </w:r>
      <w:r w:rsidR="00610DCD">
        <w:rPr>
          <w:b/>
          <w:bCs/>
          <w:sz w:val="24"/>
        </w:rPr>
        <w:t>…</w:t>
      </w:r>
    </w:p>
    <w:p w14:paraId="461ABC1F" w14:textId="77777777" w:rsidR="003A478C" w:rsidRDefault="003A478C" w:rsidP="003A478C">
      <w:pPr>
        <w:autoSpaceDE w:val="0"/>
        <w:autoSpaceDN w:val="0"/>
        <w:rPr>
          <w:rFonts w:cs="Arial"/>
          <w:b/>
          <w:bCs/>
          <w:color w:val="auto"/>
          <w:sz w:val="24"/>
        </w:rPr>
      </w:pPr>
    </w:p>
    <w:p w14:paraId="0AAFD299" w14:textId="2BC4FEE5" w:rsidR="003A478C" w:rsidRDefault="003A478C" w:rsidP="003A478C">
      <w:pPr>
        <w:autoSpaceDE w:val="0"/>
        <w:autoSpaceDN w:val="0"/>
        <w:rPr>
          <w:rFonts w:ascii="Calibri" w:hAnsi="Calibri" w:cs="Calibri"/>
          <w:b/>
          <w:bCs/>
          <w:sz w:val="24"/>
        </w:rPr>
      </w:pPr>
      <w:r>
        <w:rPr>
          <w:b/>
          <w:bCs/>
          <w:sz w:val="24"/>
        </w:rPr>
        <w:t xml:space="preserve">It is anticipated that interviews will take place </w:t>
      </w:r>
      <w:bookmarkEnd w:id="1"/>
      <w:r w:rsidR="00610DCD">
        <w:rPr>
          <w:b/>
          <w:bCs/>
          <w:sz w:val="24"/>
        </w:rPr>
        <w:t>…</w:t>
      </w:r>
    </w:p>
    <w:p w14:paraId="162EE930" w14:textId="77777777" w:rsidR="003A478C" w:rsidRDefault="003A478C" w:rsidP="003A478C">
      <w:pPr>
        <w:widowControl/>
        <w:spacing w:before="0" w:line="256" w:lineRule="auto"/>
        <w:rPr>
          <w:rFonts w:ascii="Calibri" w:eastAsia="Calibri" w:hAnsi="Calibri" w:cs="Calibri"/>
          <w:color w:val="000000"/>
          <w:sz w:val="22"/>
          <w:szCs w:val="22"/>
          <w:lang w:eastAsia="en-GB"/>
        </w:rPr>
      </w:pPr>
    </w:p>
    <w:p w14:paraId="116C55AB" w14:textId="0579BF34" w:rsidR="002751CD" w:rsidRDefault="003A478C" w:rsidP="007D2F62">
      <w:pPr>
        <w:widowControl/>
        <w:spacing w:before="0" w:after="30" w:line="249" w:lineRule="auto"/>
        <w:ind w:left="-5" w:right="994" w:hanging="10"/>
        <w:jc w:val="both"/>
        <w:rPr>
          <w:rFonts w:eastAsia="Arial" w:cs="Arial"/>
          <w:color w:val="000000"/>
          <w:szCs w:val="22"/>
          <w:lang w:eastAsia="en-GB"/>
        </w:rPr>
      </w:pPr>
      <w:r>
        <w:rPr>
          <w:rFonts w:eastAsia="Arial" w:cs="Arial"/>
          <w:color w:val="000000"/>
          <w:szCs w:val="22"/>
          <w:lang w:eastAsia="en-GB"/>
        </w:rPr>
        <w:t xml:space="preserve">We are working towards equal opportunities and welcome applications from all sections of the community.  We are committed to PREVENT and safeguarding the welfare of children and vulnerable adults. </w:t>
      </w:r>
    </w:p>
    <w:p w14:paraId="2AA8D7DA" w14:textId="77777777" w:rsidR="006C13A6" w:rsidRPr="002751CD" w:rsidRDefault="006C13A6" w:rsidP="007D2F62">
      <w:pPr>
        <w:widowControl/>
        <w:spacing w:before="0" w:after="30" w:line="249" w:lineRule="auto"/>
        <w:ind w:left="-5" w:right="994" w:hanging="10"/>
        <w:jc w:val="both"/>
        <w:rPr>
          <w:rFonts w:ascii="Calibri" w:eastAsia="Calibri" w:hAnsi="Calibri" w:cs="Calibri"/>
          <w:color w:val="000000"/>
          <w:sz w:val="22"/>
          <w:szCs w:val="22"/>
          <w:lang w:eastAsia="en-GB"/>
        </w:rPr>
      </w:pPr>
    </w:p>
    <w:p w14:paraId="050BEB7C" w14:textId="56A8D7AD" w:rsidR="00CD51B6" w:rsidRPr="00293B3B" w:rsidRDefault="00CD51B6" w:rsidP="00CD51B6">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lastRenderedPageBreak/>
        <w:t>Job Description</w:t>
      </w:r>
    </w:p>
    <w:p w14:paraId="355598EA" w14:textId="77777777" w:rsidR="00CD51B6" w:rsidRPr="00C741E0" w:rsidRDefault="00CD51B6" w:rsidP="00CD51B6">
      <w:pPr>
        <w:widowControl/>
        <w:spacing w:before="0"/>
        <w:rPr>
          <w:sz w:val="22"/>
          <w:szCs w:val="22"/>
        </w:rPr>
      </w:pPr>
    </w:p>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2F278A" w:rsidRPr="002F278A" w14:paraId="129E616C" w14:textId="77777777" w:rsidTr="33F7E950">
        <w:trPr>
          <w:trHeight w:val="306"/>
        </w:trPr>
        <w:tc>
          <w:tcPr>
            <w:tcW w:w="3078" w:type="dxa"/>
          </w:tcPr>
          <w:p w14:paraId="1041B799" w14:textId="77777777" w:rsidR="00CD51B6" w:rsidRPr="00704CF6" w:rsidRDefault="00CD51B6" w:rsidP="00E41A72">
            <w:pPr>
              <w:rPr>
                <w:rFonts w:cs="Arial"/>
                <w:b/>
                <w:color w:val="auto"/>
                <w:sz w:val="22"/>
                <w:szCs w:val="22"/>
              </w:rPr>
            </w:pPr>
            <w:r w:rsidRPr="00704CF6">
              <w:rPr>
                <w:rFonts w:cs="Arial"/>
                <w:b/>
                <w:color w:val="auto"/>
                <w:sz w:val="22"/>
                <w:szCs w:val="22"/>
              </w:rPr>
              <w:t xml:space="preserve">Post </w:t>
            </w:r>
            <w:r w:rsidR="00E41A72" w:rsidRPr="00704CF6">
              <w:rPr>
                <w:rFonts w:cs="Arial"/>
                <w:b/>
                <w:color w:val="auto"/>
                <w:sz w:val="22"/>
                <w:szCs w:val="22"/>
              </w:rPr>
              <w:t>T</w:t>
            </w:r>
            <w:r w:rsidRPr="00704CF6">
              <w:rPr>
                <w:rFonts w:cs="Arial"/>
                <w:b/>
                <w:color w:val="auto"/>
                <w:sz w:val="22"/>
                <w:szCs w:val="22"/>
              </w:rPr>
              <w:t>itle</w:t>
            </w:r>
            <w:r w:rsidR="00E41A72" w:rsidRPr="00704CF6">
              <w:rPr>
                <w:rFonts w:cs="Arial"/>
                <w:b/>
                <w:color w:val="auto"/>
                <w:sz w:val="22"/>
                <w:szCs w:val="22"/>
              </w:rPr>
              <w:t>:</w:t>
            </w:r>
          </w:p>
        </w:tc>
        <w:tc>
          <w:tcPr>
            <w:tcW w:w="6556" w:type="dxa"/>
          </w:tcPr>
          <w:p w14:paraId="442D22D7" w14:textId="5F1C5E13" w:rsidR="00CD51B6" w:rsidRPr="00704CF6" w:rsidRDefault="00574049" w:rsidP="2400F4F4">
            <w:pPr>
              <w:spacing w:line="259" w:lineRule="auto"/>
              <w:rPr>
                <w:rFonts w:eastAsia="MS Mincho" w:cs="Arial"/>
                <w:b/>
                <w:bCs/>
                <w:color w:val="auto"/>
                <w:sz w:val="22"/>
                <w:szCs w:val="22"/>
                <w:highlight w:val="yellow"/>
              </w:rPr>
            </w:pPr>
            <w:r w:rsidRPr="00574049">
              <w:rPr>
                <w:rFonts w:eastAsia="MS Mincho" w:cs="Arial"/>
                <w:b/>
                <w:bCs/>
                <w:color w:val="auto"/>
                <w:sz w:val="22"/>
                <w:szCs w:val="22"/>
              </w:rPr>
              <w:t>Programme Leader</w:t>
            </w:r>
            <w:r w:rsidR="008E5E76">
              <w:rPr>
                <w:rFonts w:eastAsia="MS Mincho" w:cs="Arial"/>
                <w:b/>
                <w:bCs/>
                <w:color w:val="auto"/>
                <w:sz w:val="22"/>
                <w:szCs w:val="22"/>
              </w:rPr>
              <w:t xml:space="preserve"> </w:t>
            </w:r>
            <w:r w:rsidR="0018315F">
              <w:rPr>
                <w:rFonts w:eastAsia="MS Mincho" w:cs="Arial"/>
                <w:b/>
                <w:bCs/>
                <w:color w:val="auto"/>
                <w:sz w:val="22"/>
                <w:szCs w:val="22"/>
              </w:rPr>
              <w:t xml:space="preserve">&amp; Lecturer of </w:t>
            </w:r>
            <w:r w:rsidR="00640C14">
              <w:rPr>
                <w:rFonts w:eastAsia="MS Mincho" w:cs="Arial"/>
                <w:b/>
                <w:bCs/>
                <w:color w:val="auto"/>
                <w:sz w:val="22"/>
                <w:szCs w:val="22"/>
              </w:rPr>
              <w:t>IT</w:t>
            </w:r>
          </w:p>
        </w:tc>
      </w:tr>
      <w:tr w:rsidR="00E41A72" w:rsidRPr="002F278A" w14:paraId="6FD197C8" w14:textId="77777777" w:rsidTr="33F7E950">
        <w:trPr>
          <w:trHeight w:val="96"/>
        </w:trPr>
        <w:tc>
          <w:tcPr>
            <w:tcW w:w="3078" w:type="dxa"/>
          </w:tcPr>
          <w:p w14:paraId="610C16CB" w14:textId="77777777" w:rsidR="00E41A72" w:rsidRPr="00704CF6" w:rsidRDefault="00E41A72" w:rsidP="00357F29">
            <w:pPr>
              <w:rPr>
                <w:rFonts w:cs="Arial"/>
                <w:b/>
                <w:color w:val="auto"/>
                <w:sz w:val="22"/>
                <w:szCs w:val="22"/>
              </w:rPr>
            </w:pPr>
            <w:r w:rsidRPr="00704CF6">
              <w:rPr>
                <w:rFonts w:cs="Arial"/>
                <w:b/>
                <w:color w:val="auto"/>
                <w:sz w:val="22"/>
                <w:szCs w:val="22"/>
              </w:rPr>
              <w:t>Post Reference:</w:t>
            </w:r>
          </w:p>
        </w:tc>
        <w:tc>
          <w:tcPr>
            <w:tcW w:w="6556" w:type="dxa"/>
          </w:tcPr>
          <w:p w14:paraId="27D34A2E" w14:textId="0249A09B" w:rsidR="00E41A72" w:rsidRPr="00704CF6" w:rsidRDefault="00E41A72" w:rsidP="002F278A">
            <w:pPr>
              <w:rPr>
                <w:rFonts w:eastAsia="MS Mincho" w:cs="Arial"/>
                <w:b/>
                <w:color w:val="auto"/>
                <w:sz w:val="22"/>
                <w:szCs w:val="22"/>
              </w:rPr>
            </w:pPr>
          </w:p>
        </w:tc>
      </w:tr>
      <w:tr w:rsidR="002F278A" w:rsidRPr="002F278A" w14:paraId="390CBE80" w14:textId="77777777" w:rsidTr="33F7E950">
        <w:trPr>
          <w:trHeight w:val="342"/>
        </w:trPr>
        <w:tc>
          <w:tcPr>
            <w:tcW w:w="3078" w:type="dxa"/>
          </w:tcPr>
          <w:p w14:paraId="56B8C206" w14:textId="77777777" w:rsidR="00CD51B6" w:rsidRPr="00704CF6" w:rsidRDefault="00CD51B6" w:rsidP="00357F29">
            <w:pPr>
              <w:rPr>
                <w:rFonts w:cs="Arial"/>
                <w:b/>
                <w:color w:val="auto"/>
                <w:sz w:val="22"/>
                <w:szCs w:val="22"/>
              </w:rPr>
            </w:pPr>
            <w:r w:rsidRPr="00704CF6">
              <w:rPr>
                <w:rFonts w:cs="Arial"/>
                <w:b/>
                <w:color w:val="auto"/>
                <w:sz w:val="22"/>
                <w:szCs w:val="22"/>
              </w:rPr>
              <w:t>Reports to</w:t>
            </w:r>
          </w:p>
        </w:tc>
        <w:tc>
          <w:tcPr>
            <w:tcW w:w="6556" w:type="dxa"/>
          </w:tcPr>
          <w:p w14:paraId="08F84F74" w14:textId="34F68CFF" w:rsidR="00CD51B6" w:rsidRPr="00704CF6" w:rsidRDefault="00574049" w:rsidP="00704CF6">
            <w:pPr>
              <w:rPr>
                <w:rFonts w:eastAsia="MS Mincho" w:cs="Arial"/>
                <w:b/>
                <w:color w:val="auto"/>
                <w:sz w:val="22"/>
                <w:szCs w:val="22"/>
              </w:rPr>
            </w:pPr>
            <w:r>
              <w:rPr>
                <w:rFonts w:eastAsia="MS Mincho" w:cs="Arial"/>
                <w:b/>
                <w:color w:val="auto"/>
                <w:sz w:val="22"/>
                <w:szCs w:val="22"/>
              </w:rPr>
              <w:t xml:space="preserve">Curriculum Manager </w:t>
            </w:r>
          </w:p>
        </w:tc>
      </w:tr>
      <w:tr w:rsidR="002F278A" w:rsidRPr="002F278A" w14:paraId="75244B4F" w14:textId="77777777" w:rsidTr="33F7E950">
        <w:trPr>
          <w:trHeight w:val="314"/>
        </w:trPr>
        <w:tc>
          <w:tcPr>
            <w:tcW w:w="3078" w:type="dxa"/>
          </w:tcPr>
          <w:p w14:paraId="38F51888" w14:textId="77777777" w:rsidR="00CD51B6" w:rsidRPr="00704CF6" w:rsidRDefault="00CD51B6" w:rsidP="00357F29">
            <w:pPr>
              <w:rPr>
                <w:rFonts w:cs="Arial"/>
                <w:b/>
                <w:color w:val="auto"/>
                <w:sz w:val="22"/>
                <w:szCs w:val="22"/>
              </w:rPr>
            </w:pPr>
            <w:r w:rsidRPr="00704CF6">
              <w:rPr>
                <w:rFonts w:cs="Arial"/>
                <w:b/>
                <w:color w:val="auto"/>
                <w:sz w:val="22"/>
                <w:szCs w:val="22"/>
              </w:rPr>
              <w:t>Department</w:t>
            </w:r>
          </w:p>
        </w:tc>
        <w:tc>
          <w:tcPr>
            <w:tcW w:w="6556" w:type="dxa"/>
          </w:tcPr>
          <w:p w14:paraId="2DBADFB1" w14:textId="7F8674EB" w:rsidR="00CD51B6" w:rsidRPr="00704CF6" w:rsidRDefault="00B456FE" w:rsidP="00CD51B6">
            <w:pPr>
              <w:rPr>
                <w:rFonts w:eastAsia="MS Mincho" w:cs="Arial"/>
                <w:b/>
                <w:color w:val="auto"/>
                <w:sz w:val="22"/>
                <w:szCs w:val="22"/>
              </w:rPr>
            </w:pPr>
            <w:r>
              <w:rPr>
                <w:rFonts w:eastAsia="MS Mincho" w:cs="Arial"/>
                <w:b/>
                <w:color w:val="auto"/>
                <w:sz w:val="22"/>
                <w:szCs w:val="22"/>
              </w:rPr>
              <w:t>Sixth Form</w:t>
            </w:r>
          </w:p>
        </w:tc>
      </w:tr>
      <w:tr w:rsidR="002F278A" w:rsidRPr="002F278A" w14:paraId="5B37AAD2" w14:textId="77777777" w:rsidTr="00D621A2">
        <w:trPr>
          <w:trHeight w:val="364"/>
        </w:trPr>
        <w:tc>
          <w:tcPr>
            <w:tcW w:w="3078" w:type="dxa"/>
          </w:tcPr>
          <w:p w14:paraId="0C6A16E1" w14:textId="77777777" w:rsidR="00CD51B6" w:rsidRPr="00704CF6" w:rsidRDefault="00CD51B6" w:rsidP="00357F29">
            <w:pPr>
              <w:rPr>
                <w:rFonts w:cs="Arial"/>
                <w:b/>
                <w:color w:val="auto"/>
                <w:sz w:val="22"/>
                <w:szCs w:val="22"/>
              </w:rPr>
            </w:pPr>
            <w:r w:rsidRPr="00704CF6">
              <w:rPr>
                <w:rFonts w:cs="Arial"/>
                <w:b/>
                <w:color w:val="auto"/>
                <w:sz w:val="22"/>
                <w:szCs w:val="22"/>
              </w:rPr>
              <w:t>Grade</w:t>
            </w:r>
          </w:p>
        </w:tc>
        <w:tc>
          <w:tcPr>
            <w:tcW w:w="6556" w:type="dxa"/>
          </w:tcPr>
          <w:p w14:paraId="5CFC6EE8" w14:textId="1A1D1F5F" w:rsidR="00CD51B6" w:rsidRPr="003C6D32" w:rsidRDefault="00A54DBB" w:rsidP="576701B4">
            <w:pPr>
              <w:rPr>
                <w:rFonts w:eastAsia="MS Mincho" w:cs="Arial"/>
                <w:b/>
                <w:color w:val="auto"/>
                <w:sz w:val="22"/>
                <w:szCs w:val="22"/>
              </w:rPr>
            </w:pPr>
            <w:r w:rsidRPr="78AC6B52">
              <w:rPr>
                <w:rFonts w:eastAsia="MS Mincho" w:cs="Arial"/>
                <w:b/>
                <w:bCs/>
                <w:color w:val="auto"/>
                <w:sz w:val="22"/>
                <w:szCs w:val="22"/>
              </w:rPr>
              <w:t>026-035</w:t>
            </w:r>
          </w:p>
        </w:tc>
      </w:tr>
      <w:tr w:rsidR="002F278A" w:rsidRPr="002F278A" w14:paraId="7ADB45A4" w14:textId="77777777" w:rsidTr="00495644">
        <w:trPr>
          <w:trHeight w:val="393"/>
        </w:trPr>
        <w:tc>
          <w:tcPr>
            <w:tcW w:w="3078" w:type="dxa"/>
          </w:tcPr>
          <w:p w14:paraId="01A133C0" w14:textId="77777777" w:rsidR="00CD51B6" w:rsidRPr="00704CF6" w:rsidRDefault="00CD51B6" w:rsidP="00357F29">
            <w:pPr>
              <w:rPr>
                <w:rFonts w:cs="Arial"/>
                <w:b/>
                <w:color w:val="auto"/>
                <w:sz w:val="22"/>
                <w:szCs w:val="22"/>
              </w:rPr>
            </w:pPr>
            <w:r w:rsidRPr="00704CF6">
              <w:rPr>
                <w:rFonts w:cs="Arial"/>
                <w:b/>
                <w:color w:val="auto"/>
                <w:sz w:val="22"/>
                <w:szCs w:val="22"/>
              </w:rPr>
              <w:t>Contract</w:t>
            </w:r>
          </w:p>
        </w:tc>
        <w:tc>
          <w:tcPr>
            <w:tcW w:w="6556" w:type="dxa"/>
          </w:tcPr>
          <w:p w14:paraId="204B1116" w14:textId="0B546D5C" w:rsidR="00CD51B6" w:rsidRPr="00704CF6" w:rsidRDefault="78AC6B52" w:rsidP="00704CF6">
            <w:pPr>
              <w:rPr>
                <w:rFonts w:eastAsia="MS Mincho" w:cs="Arial"/>
                <w:b/>
                <w:color w:val="auto"/>
                <w:sz w:val="22"/>
                <w:szCs w:val="22"/>
              </w:rPr>
            </w:pPr>
            <w:r w:rsidRPr="78AC6B52">
              <w:rPr>
                <w:rFonts w:eastAsia="MS Mincho" w:cs="Arial"/>
                <w:b/>
                <w:bCs/>
                <w:color w:val="auto"/>
                <w:sz w:val="22"/>
                <w:szCs w:val="22"/>
              </w:rPr>
              <w:t>Teaching</w:t>
            </w:r>
            <w:r w:rsidR="003C6D32">
              <w:rPr>
                <w:rFonts w:eastAsia="MS Mincho" w:cs="Arial"/>
                <w:b/>
                <w:bCs/>
                <w:color w:val="auto"/>
                <w:sz w:val="22"/>
                <w:szCs w:val="22"/>
              </w:rPr>
              <w:t xml:space="preserve"> – part time</w:t>
            </w:r>
            <w:r w:rsidR="00610DCD">
              <w:rPr>
                <w:rFonts w:eastAsia="MS Mincho" w:cs="Arial"/>
                <w:b/>
                <w:bCs/>
                <w:color w:val="auto"/>
                <w:sz w:val="22"/>
                <w:szCs w:val="22"/>
              </w:rPr>
              <w:t xml:space="preserve"> (</w:t>
            </w:r>
            <w:r w:rsidR="00640C14">
              <w:rPr>
                <w:rFonts w:eastAsia="MS Mincho" w:cs="Arial"/>
                <w:b/>
                <w:bCs/>
                <w:color w:val="auto"/>
                <w:sz w:val="22"/>
                <w:szCs w:val="22"/>
              </w:rPr>
              <w:t>permanent)</w:t>
            </w:r>
          </w:p>
        </w:tc>
      </w:tr>
    </w:tbl>
    <w:p w14:paraId="4BA7DCB8" w14:textId="77777777" w:rsidR="00CD51B6" w:rsidRPr="002F278A" w:rsidRDefault="00CD51B6" w:rsidP="7F899C9F">
      <w:pPr>
        <w:spacing w:after="120"/>
        <w:jc w:val="both"/>
        <w:rPr>
          <w:rFonts w:eastAsia="MS Mincho" w:cs="Arial"/>
          <w:i/>
          <w:iCs/>
          <w:color w:val="auto"/>
          <w:sz w:val="22"/>
          <w:szCs w:val="22"/>
          <w:lang w:eastAsia="ja-JP"/>
        </w:rPr>
      </w:pPr>
    </w:p>
    <w:p w14:paraId="1C8ABB30" w14:textId="0D51B365" w:rsidR="7F899C9F" w:rsidRPr="00827972" w:rsidRDefault="7F899C9F" w:rsidP="7F899C9F">
      <w:pPr>
        <w:spacing w:after="120"/>
        <w:jc w:val="both"/>
        <w:rPr>
          <w:rFonts w:eastAsia="MS Mincho" w:cs="Arial"/>
          <w:b/>
          <w:bCs/>
          <w:color w:val="auto"/>
          <w:sz w:val="22"/>
          <w:szCs w:val="22"/>
          <w:lang w:eastAsia="ja-JP"/>
        </w:rPr>
      </w:pPr>
      <w:proofErr w:type="gramStart"/>
      <w:r w:rsidRPr="2C8E71FC">
        <w:rPr>
          <w:rFonts w:eastAsia="MS Mincho" w:cs="Arial"/>
          <w:b/>
          <w:bCs/>
          <w:color w:val="auto"/>
          <w:sz w:val="22"/>
          <w:szCs w:val="22"/>
          <w:lang w:eastAsia="ja-JP"/>
        </w:rPr>
        <w:t>Overall</w:t>
      </w:r>
      <w:proofErr w:type="gramEnd"/>
      <w:r w:rsidRPr="2C8E71FC">
        <w:rPr>
          <w:rFonts w:eastAsia="MS Mincho" w:cs="Arial"/>
          <w:b/>
          <w:bCs/>
          <w:color w:val="auto"/>
          <w:sz w:val="22"/>
          <w:szCs w:val="22"/>
          <w:lang w:eastAsia="ja-JP"/>
        </w:rPr>
        <w:t xml:space="preserve"> Purpose</w:t>
      </w:r>
    </w:p>
    <w:p w14:paraId="6ABA7799" w14:textId="515046FD" w:rsidR="2C8E71FC" w:rsidRDefault="2C8E71FC" w:rsidP="2C8E71FC">
      <w:pPr>
        <w:spacing w:after="120"/>
        <w:jc w:val="both"/>
        <w:rPr>
          <w:rFonts w:eastAsia="MS Mincho"/>
          <w:b/>
          <w:bCs/>
          <w:color w:val="auto"/>
          <w:szCs w:val="20"/>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5606F" w:rsidRPr="00CB1510" w14:paraId="6B27EAFF" w14:textId="77777777" w:rsidTr="00FB0168">
        <w:trPr>
          <w:trHeight w:val="742"/>
        </w:trPr>
        <w:tc>
          <w:tcPr>
            <w:tcW w:w="9634" w:type="dxa"/>
          </w:tcPr>
          <w:p w14:paraId="4BA3B3D3" w14:textId="03A998BC" w:rsidR="009A2CE1" w:rsidRPr="001079F1" w:rsidRDefault="003330F0"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9395E">
              <w:rPr>
                <w:rFonts w:eastAsia="Cambria"/>
                <w:color w:val="000000" w:themeColor="text1"/>
                <w:sz w:val="22"/>
                <w:szCs w:val="22"/>
                <w:lang w:eastAsia="en-GB"/>
              </w:rPr>
              <w:t xml:space="preserve">Working with the curriculum manager take an active role in the review and development of the curriculum intent </w:t>
            </w:r>
            <w:r w:rsidR="024EC77B" w:rsidRPr="0099395E">
              <w:rPr>
                <w:rFonts w:eastAsia="Cambria"/>
                <w:color w:val="000000" w:themeColor="text1"/>
                <w:sz w:val="22"/>
                <w:szCs w:val="22"/>
                <w:lang w:eastAsia="en-GB"/>
              </w:rPr>
              <w:t xml:space="preserve">ensuring </w:t>
            </w:r>
            <w:r w:rsidR="024EC77B" w:rsidRPr="00716232">
              <w:rPr>
                <w:rFonts w:eastAsia="Cambria"/>
                <w:color w:val="000000" w:themeColor="text1"/>
                <w:sz w:val="22"/>
                <w:szCs w:val="22"/>
                <w:lang w:eastAsia="en-GB"/>
              </w:rPr>
              <w:t>p</w:t>
            </w:r>
            <w:r w:rsidR="27123F09" w:rsidRPr="0099395E">
              <w:rPr>
                <w:color w:val="auto"/>
                <w:sz w:val="22"/>
                <w:szCs w:val="22"/>
                <w:lang w:eastAsia="en-GB"/>
              </w:rPr>
              <w:t>lanning</w:t>
            </w:r>
            <w:r w:rsidR="00464CB2" w:rsidRPr="0099395E">
              <w:rPr>
                <w:color w:val="auto"/>
                <w:sz w:val="22"/>
                <w:szCs w:val="22"/>
                <w:lang w:eastAsia="en-GB"/>
              </w:rPr>
              <w:t xml:space="preserve"> and preparation of high-quality, sequenced learning through career-focused schemes of learning, session planning and resources</w:t>
            </w:r>
            <w:r w:rsidR="27123F09" w:rsidRPr="0099395E">
              <w:rPr>
                <w:color w:val="auto"/>
                <w:sz w:val="22"/>
                <w:szCs w:val="22"/>
                <w:lang w:eastAsia="en-GB"/>
              </w:rPr>
              <w:t xml:space="preserve"> are in place.</w:t>
            </w:r>
          </w:p>
          <w:p w14:paraId="6BE8FF23" w14:textId="1C551B99" w:rsidR="00EC1AD5" w:rsidRPr="0099395E" w:rsidRDefault="005915B1" w:rsidP="62D304A3">
            <w:pPr>
              <w:pStyle w:val="Default"/>
              <w:numPr>
                <w:ilvl w:val="0"/>
                <w:numId w:val="2"/>
              </w:numPr>
              <w:spacing w:after="120"/>
              <w:jc w:val="both"/>
              <w:rPr>
                <w:rFonts w:asciiTheme="minorHAnsi" w:eastAsiaTheme="minorEastAsia" w:hAnsiTheme="minorHAnsi" w:cstheme="minorBidi"/>
                <w:color w:val="000000" w:themeColor="text1"/>
                <w:sz w:val="22"/>
                <w:szCs w:val="22"/>
                <w:lang w:eastAsia="en-GB"/>
              </w:rPr>
            </w:pPr>
            <w:r w:rsidRPr="009A2CE1">
              <w:rPr>
                <w:rFonts w:eastAsiaTheme="minorEastAsia"/>
                <w:color w:val="000000" w:themeColor="text1"/>
                <w:sz w:val="22"/>
                <w:szCs w:val="22"/>
              </w:rPr>
              <w:t>Taking</w:t>
            </w:r>
            <w:r w:rsidRPr="00716232">
              <w:rPr>
                <w:rFonts w:eastAsiaTheme="minorEastAsia"/>
                <w:color w:val="000000" w:themeColor="text1"/>
                <w:sz w:val="22"/>
                <w:szCs w:val="22"/>
              </w:rPr>
              <w:t xml:space="preserve"> ownership for the timely m</w:t>
            </w:r>
            <w:r w:rsidRPr="001079F1">
              <w:rPr>
                <w:color w:val="auto"/>
                <w:sz w:val="22"/>
                <w:szCs w:val="22"/>
                <w:lang w:eastAsia="en-GB"/>
              </w:rPr>
              <w:t xml:space="preserve">aintenance of accurate </w:t>
            </w:r>
            <w:r w:rsidR="2E449197" w:rsidRPr="001079F1">
              <w:rPr>
                <w:color w:val="auto"/>
                <w:sz w:val="22"/>
                <w:szCs w:val="22"/>
                <w:lang w:eastAsia="en-GB"/>
              </w:rPr>
              <w:t>data</w:t>
            </w:r>
            <w:r w:rsidRPr="001079F1">
              <w:rPr>
                <w:color w:val="auto"/>
                <w:sz w:val="22"/>
                <w:szCs w:val="22"/>
                <w:lang w:eastAsia="en-GB"/>
              </w:rPr>
              <w:t xml:space="preserve"> at programme/course level through the student journey to ensure excellence and continual improvement. </w:t>
            </w:r>
            <w:r w:rsidRPr="0099395E">
              <w:rPr>
                <w:color w:val="auto"/>
                <w:sz w:val="22"/>
                <w:szCs w:val="22"/>
                <w:lang w:eastAsia="en-GB"/>
              </w:rPr>
              <w:t xml:space="preserve">Regularly reviewing and evaluating the performance of programmes/courses in line with curriculum planning and curriculum performance review cycle. </w:t>
            </w:r>
          </w:p>
          <w:p w14:paraId="41C98609" w14:textId="3E902D82" w:rsidR="00C5606F" w:rsidRPr="00DE6B99" w:rsidRDefault="003330F0" w:rsidP="00DE6B99">
            <w:pPr>
              <w:pStyle w:val="Default"/>
              <w:numPr>
                <w:ilvl w:val="0"/>
                <w:numId w:val="2"/>
              </w:numPr>
              <w:spacing w:after="120"/>
              <w:jc w:val="both"/>
              <w:rPr>
                <w:rFonts w:eastAsiaTheme="minorEastAsia"/>
                <w:color w:val="000000" w:themeColor="text1"/>
                <w:sz w:val="22"/>
                <w:szCs w:val="22"/>
              </w:rPr>
            </w:pPr>
            <w:r w:rsidRPr="0099395E">
              <w:rPr>
                <w:rFonts w:eastAsia="Cambria"/>
                <w:color w:val="000000" w:themeColor="text1"/>
                <w:sz w:val="22"/>
                <w:szCs w:val="22"/>
                <w:lang w:eastAsia="en-GB"/>
              </w:rPr>
              <w:t>T</w:t>
            </w:r>
            <w:r w:rsidRPr="0099395E">
              <w:rPr>
                <w:sz w:val="22"/>
                <w:szCs w:val="22"/>
              </w:rPr>
              <w:t xml:space="preserve">aking an active role in the ongoing development of </w:t>
            </w:r>
            <w:r w:rsidRPr="0099395E">
              <w:rPr>
                <w:i/>
                <w:sz w:val="22"/>
                <w:szCs w:val="22"/>
              </w:rPr>
              <w:t xml:space="preserve">new </w:t>
            </w:r>
            <w:r w:rsidRPr="0099395E">
              <w:rPr>
                <w:sz w:val="22"/>
                <w:szCs w:val="22"/>
              </w:rPr>
              <w:t>programmes of study.</w:t>
            </w:r>
          </w:p>
        </w:tc>
      </w:tr>
    </w:tbl>
    <w:p w14:paraId="1E324F72" w14:textId="77777777" w:rsidR="00E711BF" w:rsidRDefault="00E711BF" w:rsidP="2C8E71FC">
      <w:pPr>
        <w:spacing w:after="120"/>
        <w:jc w:val="both"/>
        <w:rPr>
          <w:rFonts w:eastAsia="MS Mincho"/>
          <w:b/>
          <w:bCs/>
          <w:color w:val="auto"/>
          <w:szCs w:val="20"/>
          <w:lang w:eastAsia="ja-JP"/>
        </w:rPr>
      </w:pPr>
    </w:p>
    <w:p w14:paraId="0F38645A" w14:textId="473622CC" w:rsidR="0021143F" w:rsidRDefault="0021143F" w:rsidP="1207CA8E">
      <w:pPr>
        <w:pStyle w:val="Heading3"/>
        <w:rPr>
          <w:rFonts w:ascii="Arial" w:hAnsi="Arial" w:cs="Arial"/>
          <w:color w:val="365F91" w:themeColor="accent1" w:themeShade="BF"/>
          <w:sz w:val="22"/>
          <w:szCs w:val="22"/>
        </w:rPr>
      </w:pPr>
      <w:r w:rsidRPr="1207CA8E">
        <w:rPr>
          <w:rFonts w:ascii="Arial" w:hAnsi="Arial" w:cs="Arial"/>
          <w:color w:val="365F91" w:themeColor="accent1" w:themeShade="BF"/>
          <w:sz w:val="22"/>
          <w:szCs w:val="22"/>
        </w:rPr>
        <w:t>Role Purpose</w:t>
      </w:r>
    </w:p>
    <w:p w14:paraId="16F1DB96" w14:textId="02330EE1" w:rsidR="1207CA8E" w:rsidRDefault="1207CA8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743090" w:rsidRPr="00CB1510" w14:paraId="1A639629" w14:textId="77777777" w:rsidTr="7F899C9F">
        <w:trPr>
          <w:trHeight w:val="742"/>
        </w:trPr>
        <w:tc>
          <w:tcPr>
            <w:tcW w:w="9634" w:type="dxa"/>
          </w:tcPr>
          <w:p w14:paraId="073523D7" w14:textId="2B641485" w:rsidR="00574049" w:rsidRPr="00DE6B99" w:rsidRDefault="00574049" w:rsidP="512BC96F">
            <w:pPr>
              <w:pStyle w:val="BodyText2"/>
              <w:numPr>
                <w:ilvl w:val="0"/>
                <w:numId w:val="2"/>
              </w:numPr>
              <w:spacing w:line="276" w:lineRule="auto"/>
              <w:rPr>
                <w:rFonts w:asciiTheme="minorHAnsi" w:hAnsiTheme="minorHAnsi"/>
                <w:b/>
                <w:color w:val="auto"/>
                <w:lang w:eastAsia="en-GB"/>
              </w:rPr>
            </w:pPr>
            <w:bookmarkStart w:id="2" w:name="_Hlk101951182"/>
            <w:r w:rsidRPr="00DE6B99">
              <w:rPr>
                <w:color w:val="auto"/>
              </w:rPr>
              <w:t>Take responsibility for ensuring high quality information, advice and guidance; recruitment, retention, achievement, success and progression of individual students</w:t>
            </w:r>
            <w:r w:rsidR="00153203" w:rsidRPr="00DE6B99">
              <w:rPr>
                <w:color w:val="auto"/>
              </w:rPr>
              <w:t xml:space="preserve"> are</w:t>
            </w:r>
            <w:r w:rsidRPr="00DE6B99">
              <w:rPr>
                <w:color w:val="auto"/>
              </w:rPr>
              <w:t xml:space="preserve"> within a framework of continual quality improvement</w:t>
            </w:r>
            <w:r w:rsidR="629BBB54" w:rsidRPr="00DE6B99">
              <w:rPr>
                <w:color w:val="auto"/>
              </w:rPr>
              <w:t xml:space="preserve"> with robust tracking and monitoring.</w:t>
            </w:r>
          </w:p>
          <w:p w14:paraId="30093D6B" w14:textId="66AB9910" w:rsidR="000E26D6" w:rsidRPr="00DE6B99" w:rsidRDefault="3F07C499" w:rsidP="1207CA8E">
            <w:pPr>
              <w:pStyle w:val="Default"/>
              <w:numPr>
                <w:ilvl w:val="0"/>
                <w:numId w:val="2"/>
              </w:numPr>
              <w:spacing w:after="120"/>
              <w:jc w:val="both"/>
              <w:rPr>
                <w:rFonts w:eastAsiaTheme="minorEastAsia"/>
                <w:color w:val="auto"/>
                <w:sz w:val="22"/>
                <w:szCs w:val="22"/>
              </w:rPr>
            </w:pPr>
            <w:r w:rsidRPr="00DE6B99">
              <w:rPr>
                <w:rFonts w:eastAsiaTheme="minorEastAsia"/>
                <w:color w:val="auto"/>
                <w:sz w:val="22"/>
                <w:szCs w:val="22"/>
              </w:rPr>
              <w:t xml:space="preserve">Lead on </w:t>
            </w:r>
            <w:r w:rsidR="00574049" w:rsidRPr="00DE6B99">
              <w:rPr>
                <w:rFonts w:eastAsiaTheme="minorEastAsia"/>
                <w:color w:val="auto"/>
                <w:sz w:val="22"/>
                <w:szCs w:val="22"/>
              </w:rPr>
              <w:t xml:space="preserve">the delivery of exemplary </w:t>
            </w:r>
            <w:r w:rsidRPr="00DE6B99">
              <w:rPr>
                <w:rFonts w:eastAsiaTheme="minorEastAsia"/>
                <w:color w:val="auto"/>
                <w:sz w:val="22"/>
                <w:szCs w:val="22"/>
              </w:rPr>
              <w:t xml:space="preserve">teaching </w:t>
            </w:r>
            <w:r w:rsidR="00574049" w:rsidRPr="00DE6B99">
              <w:rPr>
                <w:rFonts w:eastAsiaTheme="minorEastAsia"/>
                <w:color w:val="auto"/>
                <w:sz w:val="22"/>
                <w:szCs w:val="22"/>
              </w:rPr>
              <w:t xml:space="preserve">and learning and support standards </w:t>
            </w:r>
            <w:r w:rsidR="00ED7B4A" w:rsidRPr="00DE6B99">
              <w:rPr>
                <w:rFonts w:eastAsiaTheme="minorEastAsia"/>
                <w:color w:val="auto"/>
                <w:sz w:val="22"/>
                <w:szCs w:val="22"/>
              </w:rPr>
              <w:t>of assessment</w:t>
            </w:r>
            <w:r w:rsidR="00574049" w:rsidRPr="00DE6B99">
              <w:rPr>
                <w:rFonts w:eastAsiaTheme="minorEastAsia"/>
                <w:color w:val="auto"/>
                <w:sz w:val="22"/>
                <w:szCs w:val="22"/>
              </w:rPr>
              <w:t>.</w:t>
            </w:r>
          </w:p>
          <w:p w14:paraId="4C76348A" w14:textId="27FBCDDB" w:rsidR="00574049" w:rsidRPr="00DE6B99" w:rsidRDefault="00574049" w:rsidP="1207CA8E">
            <w:pPr>
              <w:pStyle w:val="Default"/>
              <w:numPr>
                <w:ilvl w:val="0"/>
                <w:numId w:val="2"/>
              </w:numPr>
              <w:spacing w:after="120"/>
              <w:jc w:val="both"/>
              <w:rPr>
                <w:rFonts w:eastAsiaTheme="minorEastAsia"/>
                <w:color w:val="auto"/>
                <w:sz w:val="22"/>
                <w:szCs w:val="22"/>
              </w:rPr>
            </w:pPr>
            <w:r w:rsidRPr="00DE6B99">
              <w:rPr>
                <w:color w:val="auto"/>
                <w:sz w:val="22"/>
                <w:szCs w:val="22"/>
              </w:rPr>
              <w:t xml:space="preserve">Lead the course and/or provision and drive a </w:t>
            </w:r>
            <w:r w:rsidR="00ED7B4A" w:rsidRPr="00DE6B99">
              <w:rPr>
                <w:color w:val="auto"/>
                <w:sz w:val="22"/>
                <w:szCs w:val="22"/>
              </w:rPr>
              <w:t>high-quality</w:t>
            </w:r>
            <w:r w:rsidRPr="00DE6B99">
              <w:rPr>
                <w:color w:val="auto"/>
                <w:sz w:val="22"/>
                <w:szCs w:val="22"/>
              </w:rPr>
              <w:t xml:space="preserve"> learner experience through all stages of the learning journey; and take responsibility for collating reviewing and disseminating, all aspects of learner progress and destination.</w:t>
            </w:r>
          </w:p>
          <w:p w14:paraId="4D3CBDEF" w14:textId="5F1D23CA" w:rsidR="00574049" w:rsidRPr="00DE6B99" w:rsidRDefault="00574049" w:rsidP="1207CA8E">
            <w:pPr>
              <w:pStyle w:val="Default"/>
              <w:numPr>
                <w:ilvl w:val="0"/>
                <w:numId w:val="2"/>
              </w:numPr>
              <w:spacing w:after="120"/>
              <w:jc w:val="both"/>
              <w:rPr>
                <w:rFonts w:eastAsiaTheme="minorEastAsia"/>
                <w:color w:val="auto"/>
                <w:sz w:val="22"/>
                <w:szCs w:val="22"/>
              </w:rPr>
            </w:pPr>
            <w:r w:rsidRPr="00DE6B99">
              <w:rPr>
                <w:color w:val="auto"/>
                <w:sz w:val="22"/>
                <w:szCs w:val="22"/>
              </w:rPr>
              <w:t xml:space="preserve">Take responsibility for following up issues or concerns </w:t>
            </w:r>
            <w:r w:rsidR="00153203" w:rsidRPr="00DE6B99">
              <w:rPr>
                <w:color w:val="auto"/>
                <w:sz w:val="22"/>
                <w:szCs w:val="22"/>
              </w:rPr>
              <w:t xml:space="preserve">for example attendance or well-being </w:t>
            </w:r>
            <w:r w:rsidRPr="00DE6B99">
              <w:rPr>
                <w:color w:val="auto"/>
                <w:sz w:val="22"/>
                <w:szCs w:val="22"/>
              </w:rPr>
              <w:t>and lead on the required action/s or interventions to address these in conjunction with other internal staff or external agencies where necessary.</w:t>
            </w:r>
          </w:p>
          <w:p w14:paraId="291B60F6" w14:textId="1CB76F04" w:rsidR="0021143F" w:rsidRPr="0021143F" w:rsidRDefault="0021143F" w:rsidP="00A15CA5">
            <w:pPr>
              <w:pStyle w:val="Default"/>
              <w:spacing w:after="120"/>
              <w:ind w:left="720"/>
              <w:jc w:val="both"/>
              <w:rPr>
                <w:rFonts w:eastAsiaTheme="minorEastAsia"/>
                <w:color w:val="000000" w:themeColor="text1"/>
                <w:sz w:val="22"/>
                <w:szCs w:val="22"/>
              </w:rPr>
            </w:pPr>
          </w:p>
        </w:tc>
      </w:tr>
      <w:bookmarkEnd w:id="2"/>
    </w:tbl>
    <w:p w14:paraId="79845FBC" w14:textId="77777777" w:rsidR="00743090" w:rsidRPr="00CB1510" w:rsidRDefault="00743090" w:rsidP="00743090">
      <w:pPr>
        <w:jc w:val="both"/>
        <w:rPr>
          <w:rFonts w:cs="Arial"/>
          <w:b/>
          <w:sz w:val="22"/>
          <w:szCs w:val="22"/>
        </w:rPr>
      </w:pPr>
    </w:p>
    <w:p w14:paraId="66599C04" w14:textId="78167812" w:rsidR="00743090" w:rsidRPr="00293B3B" w:rsidRDefault="0021143F" w:rsidP="00743090">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lastRenderedPageBreak/>
        <w:t>Role</w:t>
      </w:r>
      <w:r w:rsidR="00743090" w:rsidRPr="576701B4">
        <w:rPr>
          <w:rFonts w:ascii="Arial" w:hAnsi="Arial" w:cs="Arial"/>
          <w:color w:val="365F91" w:themeColor="accent1" w:themeShade="BF"/>
          <w:sz w:val="22"/>
          <w:szCs w:val="22"/>
        </w:rPr>
        <w:t xml:space="preserve"> </w:t>
      </w:r>
      <w:r w:rsidR="6CA1BF4A" w:rsidRPr="576701B4">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6CA1BF4A" w:rsidRPr="576701B4">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743090" w:rsidRPr="002F278A" w14:paraId="432F92F8" w14:textId="77777777" w:rsidTr="0292C853">
        <w:tc>
          <w:tcPr>
            <w:tcW w:w="9600" w:type="dxa"/>
            <w:shd w:val="clear" w:color="auto" w:fill="auto"/>
          </w:tcPr>
          <w:p w14:paraId="464D27C7" w14:textId="55E5B91F" w:rsidR="0027444B" w:rsidRDefault="46091E31" w:rsidP="576701B4">
            <w:pPr>
              <w:pStyle w:val="BodyText2"/>
              <w:spacing w:line="276" w:lineRule="auto"/>
              <w:rPr>
                <w:rFonts w:cs="Arial"/>
                <w:b/>
                <w:bCs/>
                <w:color w:val="auto"/>
                <w:lang w:eastAsia="en-GB"/>
              </w:rPr>
            </w:pPr>
            <w:r w:rsidRPr="30DD3169">
              <w:rPr>
                <w:rFonts w:cs="Arial"/>
                <w:b/>
                <w:bCs/>
                <w:color w:val="auto"/>
                <w:lang w:eastAsia="en-GB"/>
              </w:rPr>
              <w:t>Lead</w:t>
            </w:r>
            <w:r w:rsidR="0027444B" w:rsidRPr="30DD3169">
              <w:rPr>
                <w:rFonts w:cs="Arial"/>
                <w:b/>
                <w:bCs/>
                <w:color w:val="auto"/>
                <w:lang w:eastAsia="en-GB"/>
              </w:rPr>
              <w:t xml:space="preserve"> Responsibilities</w:t>
            </w:r>
          </w:p>
          <w:p w14:paraId="18CA1396" w14:textId="56DA3F4C" w:rsidR="00574049" w:rsidRPr="00ED7B4A" w:rsidRDefault="00574049"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Contribute towards a </w:t>
            </w:r>
            <w:r w:rsidR="00ED7B4A" w:rsidRPr="00ED7B4A">
              <w:rPr>
                <w:sz w:val="22"/>
                <w:szCs w:val="22"/>
              </w:rPr>
              <w:t>high-quality</w:t>
            </w:r>
            <w:r w:rsidRPr="00ED7B4A">
              <w:rPr>
                <w:sz w:val="22"/>
                <w:szCs w:val="22"/>
              </w:rPr>
              <w:t xml:space="preserve"> pre-entry and initial assessment process to ensure that learners’ needs are met</w:t>
            </w:r>
          </w:p>
          <w:p w14:paraId="6AE3DAA0" w14:textId="7040C049" w:rsidR="00574049" w:rsidRPr="00ED7B4A" w:rsidRDefault="00574049" w:rsidP="00E71D97">
            <w:pPr>
              <w:pStyle w:val="Default"/>
              <w:numPr>
                <w:ilvl w:val="0"/>
                <w:numId w:val="9"/>
              </w:numPr>
              <w:spacing w:after="120"/>
              <w:jc w:val="both"/>
              <w:rPr>
                <w:rFonts w:eastAsiaTheme="minorEastAsia"/>
                <w:color w:val="000000" w:themeColor="text1"/>
                <w:sz w:val="22"/>
                <w:szCs w:val="22"/>
              </w:rPr>
            </w:pPr>
            <w:r w:rsidRPr="00ED7B4A">
              <w:rPr>
                <w:sz w:val="22"/>
                <w:szCs w:val="22"/>
              </w:rPr>
              <w:t xml:space="preserve">Ensuring the provision of </w:t>
            </w:r>
            <w:r w:rsidR="00ED7B4A" w:rsidRPr="00ED7B4A">
              <w:rPr>
                <w:sz w:val="22"/>
                <w:szCs w:val="22"/>
              </w:rPr>
              <w:t>high-quality</w:t>
            </w:r>
            <w:r w:rsidRPr="00ED7B4A">
              <w:rPr>
                <w:sz w:val="22"/>
                <w:szCs w:val="22"/>
              </w:rPr>
              <w:t xml:space="preserve">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14:paraId="2229EF3A" w14:textId="5377AA93" w:rsidR="00D10421" w:rsidRPr="00ED7B4A" w:rsidRDefault="00D10421"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Oversee the needs and positive progress of all students with an EHCP or ALS need enrolled on a course/ programme for which you are responsible.</w:t>
            </w:r>
          </w:p>
          <w:p w14:paraId="56623656" w14:textId="47DF2FF3" w:rsidR="00D10421" w:rsidRPr="00ED7B4A" w:rsidRDefault="00D10421"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Work effectively within teams responsible for devising, reviewing and maintaining effective management of study programmes; and contribute towards sharing of good practice.</w:t>
            </w:r>
          </w:p>
          <w:p w14:paraId="29C98684" w14:textId="2E17BD4D" w:rsidR="00D10421" w:rsidRPr="00ED7B4A" w:rsidRDefault="00D82EE6" w:rsidP="00E71D97">
            <w:pPr>
              <w:pStyle w:val="Default"/>
              <w:numPr>
                <w:ilvl w:val="0"/>
                <w:numId w:val="9"/>
              </w:numPr>
              <w:spacing w:after="120"/>
              <w:jc w:val="both"/>
              <w:rPr>
                <w:rFonts w:eastAsiaTheme="minorEastAsia"/>
                <w:color w:val="000000" w:themeColor="text1"/>
                <w:sz w:val="22"/>
                <w:szCs w:val="22"/>
              </w:rPr>
            </w:pPr>
            <w:r w:rsidRPr="00ED7B4A">
              <w:rPr>
                <w:rFonts w:eastAsiaTheme="minorEastAsia"/>
                <w:color w:val="000000" w:themeColor="text1"/>
                <w:sz w:val="22"/>
                <w:szCs w:val="22"/>
              </w:rPr>
              <w:t xml:space="preserve">Ensure </w:t>
            </w:r>
            <w:r w:rsidR="00D10421" w:rsidRPr="00ED7B4A">
              <w:rPr>
                <w:rFonts w:eastAsiaTheme="minorEastAsia"/>
                <w:color w:val="000000" w:themeColor="text1"/>
                <w:sz w:val="22"/>
                <w:szCs w:val="22"/>
              </w:rPr>
              <w:t>quality files and course/</w:t>
            </w:r>
            <w:r w:rsidRPr="00ED7B4A">
              <w:rPr>
                <w:rFonts w:eastAsiaTheme="minorEastAsia"/>
                <w:color w:val="000000" w:themeColor="text1"/>
                <w:sz w:val="22"/>
                <w:szCs w:val="22"/>
              </w:rPr>
              <w:t xml:space="preserve">programme team information on platforms such as </w:t>
            </w:r>
            <w:r w:rsidR="00ED7B4A" w:rsidRPr="00ED7B4A">
              <w:rPr>
                <w:rFonts w:eastAsiaTheme="minorEastAsia"/>
                <w:color w:val="000000" w:themeColor="text1"/>
                <w:sz w:val="22"/>
                <w:szCs w:val="22"/>
              </w:rPr>
              <w:t>SharePoint</w:t>
            </w:r>
            <w:r w:rsidRPr="00ED7B4A">
              <w:rPr>
                <w:rFonts w:eastAsiaTheme="minorEastAsia"/>
                <w:color w:val="000000" w:themeColor="text1"/>
                <w:sz w:val="22"/>
                <w:szCs w:val="22"/>
              </w:rPr>
              <w:t xml:space="preserve"> are appropriate, support the team, reduce workload, facilitate great </w:t>
            </w:r>
            <w:r w:rsidR="00ED7B4A" w:rsidRPr="00ED7B4A">
              <w:rPr>
                <w:rFonts w:eastAsiaTheme="minorEastAsia"/>
                <w:color w:val="000000" w:themeColor="text1"/>
                <w:sz w:val="22"/>
                <w:szCs w:val="22"/>
              </w:rPr>
              <w:t>teamwork</w:t>
            </w:r>
            <w:r w:rsidRPr="00ED7B4A">
              <w:rPr>
                <w:rFonts w:eastAsiaTheme="minorEastAsia"/>
                <w:color w:val="000000" w:themeColor="text1"/>
                <w:sz w:val="22"/>
                <w:szCs w:val="22"/>
              </w:rPr>
              <w:t xml:space="preserve"> and sharing of practice.</w:t>
            </w:r>
            <w:r w:rsidR="00D10421" w:rsidRPr="00ED7B4A">
              <w:rPr>
                <w:rFonts w:eastAsiaTheme="minorEastAsia"/>
                <w:color w:val="000000" w:themeColor="text1"/>
                <w:sz w:val="22"/>
                <w:szCs w:val="22"/>
              </w:rPr>
              <w:t xml:space="preserve"> This includes ensuring schemes of learning/lesson planning is in line with college policy and expected practice</w:t>
            </w:r>
            <w:r w:rsidR="00D10421" w:rsidRPr="00ED7B4A">
              <w:rPr>
                <w:sz w:val="22"/>
                <w:szCs w:val="22"/>
              </w:rPr>
              <w:t>.</w:t>
            </w:r>
          </w:p>
          <w:p w14:paraId="2DFBC1F1" w14:textId="3B1EEDC5" w:rsidR="00D10421" w:rsidRPr="00ED7B4A" w:rsidRDefault="00D10421" w:rsidP="00E71D97">
            <w:pPr>
              <w:pStyle w:val="BodyText2"/>
              <w:numPr>
                <w:ilvl w:val="0"/>
                <w:numId w:val="9"/>
              </w:numPr>
              <w:spacing w:line="276" w:lineRule="auto"/>
              <w:jc w:val="both"/>
              <w:rPr>
                <w:rFonts w:cs="Arial"/>
                <w:color w:val="000000" w:themeColor="text1"/>
                <w:szCs w:val="22"/>
                <w:lang w:eastAsia="en-GB"/>
              </w:rPr>
            </w:pPr>
            <w:r w:rsidRPr="00ED7B4A">
              <w:rPr>
                <w:rFonts w:cs="Arial"/>
                <w:color w:val="000000" w:themeColor="text1"/>
                <w:szCs w:val="22"/>
                <w:lang w:eastAsia="en-GB"/>
              </w:rPr>
              <w:t xml:space="preserve">Celebrate and promote staff and student success within the college to support the college’s </w:t>
            </w:r>
            <w:r w:rsidR="00CB2B3A" w:rsidRPr="00ED7B4A">
              <w:rPr>
                <w:rFonts w:cs="Arial"/>
                <w:color w:val="000000" w:themeColor="text1"/>
                <w:szCs w:val="22"/>
                <w:lang w:eastAsia="en-GB"/>
              </w:rPr>
              <w:t xml:space="preserve">culture for valuing people and recognising excellence.  </w:t>
            </w:r>
          </w:p>
          <w:p w14:paraId="6C51ED13" w14:textId="77777777" w:rsidR="00D82EE6" w:rsidRPr="00ED7B4A" w:rsidRDefault="00D82EE6" w:rsidP="00D82EE6">
            <w:pPr>
              <w:pStyle w:val="BodyText2"/>
              <w:spacing w:line="276" w:lineRule="auto"/>
              <w:ind w:left="720"/>
              <w:jc w:val="both"/>
              <w:rPr>
                <w:rFonts w:asciiTheme="minorHAnsi" w:hAnsiTheme="minorHAnsi"/>
                <w:color w:val="000000" w:themeColor="text1"/>
                <w:szCs w:val="22"/>
                <w:lang w:eastAsia="en-GB"/>
              </w:rPr>
            </w:pPr>
          </w:p>
          <w:p w14:paraId="2654CB9F" w14:textId="0FE34245" w:rsidR="0027444B" w:rsidRDefault="000E26D6" w:rsidP="576701B4">
            <w:pPr>
              <w:pStyle w:val="BodyText2"/>
              <w:spacing w:line="276" w:lineRule="auto"/>
              <w:rPr>
                <w:rFonts w:cs="Arial"/>
                <w:b/>
                <w:bCs/>
                <w:color w:val="auto"/>
                <w:lang w:eastAsia="en-GB"/>
              </w:rPr>
            </w:pPr>
            <w:r w:rsidRPr="0292C853">
              <w:rPr>
                <w:rFonts w:cs="Arial"/>
                <w:b/>
                <w:bCs/>
                <w:color w:val="auto"/>
                <w:lang w:eastAsia="en-GB"/>
              </w:rPr>
              <w:t>Learning, Teaching and Assessment</w:t>
            </w:r>
            <w:r w:rsidR="0027444B" w:rsidRPr="0292C853">
              <w:rPr>
                <w:rFonts w:cs="Arial"/>
                <w:b/>
                <w:bCs/>
                <w:color w:val="auto"/>
                <w:lang w:eastAsia="en-GB"/>
              </w:rPr>
              <w:t xml:space="preserve"> </w:t>
            </w:r>
            <w:r w:rsidR="00615491" w:rsidRPr="0292C853">
              <w:rPr>
                <w:rFonts w:cs="Arial"/>
                <w:b/>
                <w:bCs/>
                <w:color w:val="auto"/>
                <w:lang w:eastAsia="en-GB"/>
              </w:rPr>
              <w:t>Respo</w:t>
            </w:r>
            <w:r w:rsidR="00E05636" w:rsidRPr="0292C853">
              <w:rPr>
                <w:rFonts w:cs="Arial"/>
                <w:b/>
                <w:bCs/>
                <w:color w:val="auto"/>
                <w:lang w:eastAsia="en-GB"/>
              </w:rPr>
              <w:t>n</w:t>
            </w:r>
            <w:r w:rsidR="00615491" w:rsidRPr="0292C853">
              <w:rPr>
                <w:rFonts w:cs="Arial"/>
                <w:b/>
                <w:bCs/>
                <w:color w:val="auto"/>
                <w:lang w:eastAsia="en-GB"/>
              </w:rPr>
              <w:t>sibilities</w:t>
            </w:r>
            <w:r w:rsidR="0027444B" w:rsidRPr="0292C853">
              <w:rPr>
                <w:rFonts w:cs="Arial"/>
                <w:b/>
                <w:bCs/>
                <w:color w:val="auto"/>
                <w:lang w:eastAsia="en-GB"/>
              </w:rPr>
              <w:t xml:space="preserve"> </w:t>
            </w:r>
          </w:p>
          <w:p w14:paraId="02310B11" w14:textId="5CE70CC2" w:rsidR="00D82EE6" w:rsidRPr="00D10421" w:rsidRDefault="00D10421" w:rsidP="00E71D97">
            <w:pPr>
              <w:pStyle w:val="BodyText2"/>
              <w:numPr>
                <w:ilvl w:val="0"/>
                <w:numId w:val="9"/>
              </w:numPr>
              <w:spacing w:line="276" w:lineRule="auto"/>
              <w:jc w:val="both"/>
              <w:rPr>
                <w:color w:val="auto"/>
                <w:lang w:eastAsia="en-GB"/>
              </w:rPr>
            </w:pPr>
            <w:r w:rsidRPr="00D10421">
              <w:rPr>
                <w:color w:val="auto"/>
              </w:rPr>
              <w:t>Embrace and promote teaching and learning technologies implement them to enhance the student experience</w:t>
            </w:r>
          </w:p>
          <w:p w14:paraId="23BD3A0D" w14:textId="1338B97F" w:rsidR="002E13BF" w:rsidRPr="002E13BF" w:rsidRDefault="4882AFB5" w:rsidP="00E71D97">
            <w:pPr>
              <w:pStyle w:val="BodyText2"/>
              <w:numPr>
                <w:ilvl w:val="0"/>
                <w:numId w:val="9"/>
              </w:numPr>
              <w:spacing w:line="276" w:lineRule="auto"/>
              <w:jc w:val="both"/>
              <w:rPr>
                <w:color w:val="000000" w:themeColor="text1"/>
                <w:lang w:eastAsia="en-GB"/>
              </w:rPr>
            </w:pPr>
            <w:r w:rsidRPr="4B666EEF">
              <w:rPr>
                <w:rFonts w:cs="Arial"/>
                <w:color w:val="auto"/>
                <w:lang w:eastAsia="en-GB"/>
              </w:rPr>
              <w:t xml:space="preserve">Review course content and resources to </w:t>
            </w:r>
            <w:r w:rsidR="06B8CC3D" w:rsidRPr="4B666EEF">
              <w:rPr>
                <w:rFonts w:cs="Arial"/>
                <w:color w:val="auto"/>
                <w:lang w:eastAsia="en-GB"/>
              </w:rPr>
              <w:t>ensure currency and relevance with both</w:t>
            </w:r>
            <w:r w:rsidRPr="4B666EEF">
              <w:rPr>
                <w:rFonts w:cs="Arial"/>
                <w:color w:val="auto"/>
                <w:lang w:eastAsia="en-GB"/>
              </w:rPr>
              <w:t xml:space="preserve"> </w:t>
            </w:r>
            <w:r w:rsidR="2A928849" w:rsidRPr="4B666EEF">
              <w:rPr>
                <w:rFonts w:cs="Arial"/>
                <w:color w:val="auto"/>
                <w:lang w:eastAsia="en-GB"/>
              </w:rPr>
              <w:t>qualification and</w:t>
            </w:r>
            <w:r w:rsidR="0D4CFB73" w:rsidRPr="4B666EEF">
              <w:rPr>
                <w:rFonts w:cs="Arial"/>
                <w:color w:val="auto"/>
                <w:lang w:eastAsia="en-GB"/>
              </w:rPr>
              <w:t xml:space="preserve"> future</w:t>
            </w:r>
            <w:r w:rsidRPr="4B666EEF">
              <w:rPr>
                <w:rFonts w:cs="Arial"/>
                <w:color w:val="auto"/>
                <w:lang w:eastAsia="en-GB"/>
              </w:rPr>
              <w:t xml:space="preserve"> industry </w:t>
            </w:r>
            <w:r w:rsidR="5AD35CAF" w:rsidRPr="4B666EEF">
              <w:rPr>
                <w:rFonts w:cs="Arial"/>
                <w:color w:val="auto"/>
                <w:lang w:eastAsia="en-GB"/>
              </w:rPr>
              <w:t>r</w:t>
            </w:r>
            <w:r w:rsidR="074ADDFB" w:rsidRPr="4B666EEF">
              <w:rPr>
                <w:rFonts w:cs="Arial"/>
                <w:color w:val="auto"/>
                <w:lang w:eastAsia="en-GB"/>
              </w:rPr>
              <w:t>equirements</w:t>
            </w:r>
            <w:r w:rsidR="074ADDFB" w:rsidRPr="52FA4140">
              <w:rPr>
                <w:rFonts w:cs="Arial"/>
                <w:color w:val="auto"/>
                <w:lang w:eastAsia="en-GB"/>
              </w:rPr>
              <w:t>.</w:t>
            </w:r>
          </w:p>
          <w:p w14:paraId="3F157CC1" w14:textId="62FADE4B" w:rsidR="0021143F" w:rsidRPr="00D70E48" w:rsidRDefault="0021143F"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576701B4">
              <w:rPr>
                <w:sz w:val="22"/>
                <w:szCs w:val="22"/>
              </w:rPr>
              <w:t>To provide an excellent experience to students through exemplary learning</w:t>
            </w:r>
            <w:r w:rsidR="002E13BF">
              <w:rPr>
                <w:sz w:val="22"/>
                <w:szCs w:val="22"/>
              </w:rPr>
              <w:t xml:space="preserve">, teaching </w:t>
            </w:r>
            <w:r w:rsidRPr="576701B4">
              <w:rPr>
                <w:sz w:val="22"/>
                <w:szCs w:val="22"/>
              </w:rPr>
              <w:t>and standards of assessment.</w:t>
            </w:r>
          </w:p>
          <w:p w14:paraId="49E64097" w14:textId="045F5AE5" w:rsidR="002E13BF" w:rsidRPr="004D40AC" w:rsidRDefault="17434360" w:rsidP="00E71D97">
            <w:pPr>
              <w:pStyle w:val="BodyText2"/>
              <w:numPr>
                <w:ilvl w:val="0"/>
                <w:numId w:val="9"/>
              </w:numPr>
              <w:spacing w:line="240" w:lineRule="auto"/>
              <w:jc w:val="both"/>
              <w:rPr>
                <w:color w:val="000000" w:themeColor="text1"/>
                <w:szCs w:val="22"/>
                <w:lang w:eastAsia="en-GB"/>
              </w:rPr>
            </w:pPr>
            <w:r w:rsidRPr="004D40AC">
              <w:rPr>
                <w:rFonts w:cs="Arial"/>
                <w:color w:val="auto"/>
                <w:lang w:eastAsia="en-GB"/>
              </w:rPr>
              <w:t>Develop and share subject pedagogy within and across teams to maintain currency and accuracy.</w:t>
            </w:r>
          </w:p>
          <w:p w14:paraId="639BACD4" w14:textId="607DDCBA" w:rsidR="00BC3DC5" w:rsidRPr="004D40AC" w:rsidRDefault="00BC3DC5" w:rsidP="00E71D97">
            <w:pPr>
              <w:pStyle w:val="BodyText2"/>
              <w:numPr>
                <w:ilvl w:val="0"/>
                <w:numId w:val="9"/>
              </w:numPr>
              <w:spacing w:line="240" w:lineRule="auto"/>
              <w:jc w:val="both"/>
              <w:rPr>
                <w:rFonts w:cs="Arial"/>
                <w:color w:val="000000" w:themeColor="text1"/>
                <w:lang w:eastAsia="en-GB"/>
              </w:rPr>
            </w:pPr>
            <w:r w:rsidRPr="004D40AC">
              <w:rPr>
                <w:rFonts w:cs="Arial"/>
                <w:color w:val="auto"/>
                <w:lang w:eastAsia="en-GB"/>
              </w:rPr>
              <w:t xml:space="preserve">Preparation of effective formative and summative assessments </w:t>
            </w:r>
            <w:r w:rsidR="1C26F5D4" w:rsidRPr="6C1E257D">
              <w:rPr>
                <w:rFonts w:cs="Arial"/>
                <w:color w:val="auto"/>
                <w:lang w:eastAsia="en-GB"/>
              </w:rPr>
              <w:t xml:space="preserve">including </w:t>
            </w:r>
            <w:r w:rsidR="1C26F5D4" w:rsidRPr="35F95AD6">
              <w:rPr>
                <w:rFonts w:cs="Arial"/>
                <w:color w:val="auto"/>
                <w:lang w:eastAsia="en-GB"/>
              </w:rPr>
              <w:t>feedback to</w:t>
            </w:r>
            <w:r w:rsidRPr="004D40AC">
              <w:rPr>
                <w:rFonts w:cs="Arial"/>
                <w:color w:val="auto"/>
                <w:lang w:eastAsia="en-GB"/>
              </w:rPr>
              <w:t xml:space="preserve"> meet awarding organisation standards and student needs.</w:t>
            </w:r>
          </w:p>
          <w:p w14:paraId="6B00A8B6" w14:textId="75F00A9E" w:rsidR="00A63EA0" w:rsidRPr="00ED7B4A" w:rsidRDefault="387502E9" w:rsidP="00E71D97">
            <w:pPr>
              <w:pStyle w:val="BodyText2"/>
              <w:numPr>
                <w:ilvl w:val="0"/>
                <w:numId w:val="9"/>
              </w:numPr>
              <w:spacing w:line="276" w:lineRule="auto"/>
              <w:jc w:val="both"/>
              <w:rPr>
                <w:rFonts w:asciiTheme="minorHAnsi" w:hAnsiTheme="minorHAnsi"/>
                <w:color w:val="auto"/>
                <w:lang w:eastAsia="en-GB"/>
              </w:rPr>
            </w:pPr>
            <w:r w:rsidRPr="00702463">
              <w:rPr>
                <w:rFonts w:cs="Arial"/>
                <w:color w:val="auto"/>
                <w:lang w:eastAsia="en-GB"/>
              </w:rPr>
              <w:t>Lead on Internal and External Quality Assurance in line with the College quality assurance policy and procedures and</w:t>
            </w:r>
            <w:r w:rsidRPr="1207CA8E">
              <w:rPr>
                <w:rFonts w:cs="Arial"/>
                <w:color w:val="auto"/>
                <w:lang w:eastAsia="en-GB"/>
              </w:rPr>
              <w:t xml:space="preserve"> awarding organisation guidelines.</w:t>
            </w:r>
          </w:p>
          <w:p w14:paraId="2D141136" w14:textId="77777777" w:rsidR="00A63EA0" w:rsidRDefault="00A63EA0" w:rsidP="00ED7B4A">
            <w:pPr>
              <w:pStyle w:val="BodyText2"/>
              <w:spacing w:line="276" w:lineRule="auto"/>
              <w:jc w:val="both"/>
              <w:rPr>
                <w:rFonts w:asciiTheme="minorHAnsi" w:hAnsiTheme="minorHAnsi"/>
                <w:color w:val="auto"/>
                <w:lang w:eastAsia="en-GB"/>
              </w:rPr>
            </w:pPr>
          </w:p>
          <w:p w14:paraId="34CF5451" w14:textId="544580C8" w:rsidR="00DB397A" w:rsidRDefault="00DB397A" w:rsidP="00ED7B4A">
            <w:pPr>
              <w:pStyle w:val="BodyText2"/>
              <w:spacing w:line="276" w:lineRule="auto"/>
              <w:jc w:val="both"/>
              <w:rPr>
                <w:rFonts w:asciiTheme="minorHAnsi" w:hAnsiTheme="minorHAnsi"/>
                <w:color w:val="auto"/>
                <w:lang w:eastAsia="en-GB"/>
              </w:rPr>
            </w:pPr>
          </w:p>
          <w:p w14:paraId="096A6994" w14:textId="5260FBFA" w:rsidR="003A478C" w:rsidRDefault="003A478C" w:rsidP="00ED7B4A">
            <w:pPr>
              <w:pStyle w:val="BodyText2"/>
              <w:spacing w:line="276" w:lineRule="auto"/>
              <w:jc w:val="both"/>
              <w:rPr>
                <w:rFonts w:asciiTheme="minorHAnsi" w:hAnsiTheme="minorHAnsi"/>
                <w:color w:val="auto"/>
                <w:lang w:eastAsia="en-GB"/>
              </w:rPr>
            </w:pPr>
          </w:p>
          <w:p w14:paraId="0835DF09" w14:textId="7239DDE1" w:rsidR="003A478C" w:rsidRDefault="003A478C" w:rsidP="00ED7B4A">
            <w:pPr>
              <w:pStyle w:val="BodyText2"/>
              <w:spacing w:line="276" w:lineRule="auto"/>
              <w:jc w:val="both"/>
              <w:rPr>
                <w:rFonts w:asciiTheme="minorHAnsi" w:hAnsiTheme="minorHAnsi"/>
                <w:color w:val="auto"/>
                <w:lang w:eastAsia="en-GB"/>
              </w:rPr>
            </w:pPr>
          </w:p>
          <w:p w14:paraId="3101F939" w14:textId="77777777" w:rsidR="006C13A6" w:rsidRDefault="006C13A6" w:rsidP="00ED7B4A">
            <w:pPr>
              <w:pStyle w:val="BodyText2"/>
              <w:spacing w:line="276" w:lineRule="auto"/>
              <w:jc w:val="both"/>
              <w:rPr>
                <w:rFonts w:asciiTheme="minorHAnsi" w:hAnsiTheme="minorHAnsi"/>
                <w:color w:val="auto"/>
                <w:lang w:eastAsia="en-GB"/>
              </w:rPr>
            </w:pPr>
          </w:p>
          <w:p w14:paraId="44E91C1C" w14:textId="77777777" w:rsidR="003C6D32" w:rsidRPr="00A63EA0" w:rsidRDefault="003C6D32" w:rsidP="00ED7B4A">
            <w:pPr>
              <w:pStyle w:val="BodyText2"/>
              <w:spacing w:line="276" w:lineRule="auto"/>
              <w:jc w:val="both"/>
              <w:rPr>
                <w:rFonts w:asciiTheme="minorHAnsi" w:hAnsiTheme="minorHAnsi"/>
                <w:color w:val="auto"/>
                <w:lang w:eastAsia="en-GB"/>
              </w:rPr>
            </w:pPr>
          </w:p>
          <w:p w14:paraId="37636A40" w14:textId="1D5C4BFD" w:rsidR="0027444B" w:rsidRDefault="0027444B" w:rsidP="576701B4">
            <w:pPr>
              <w:pStyle w:val="BodyText2"/>
              <w:spacing w:line="276" w:lineRule="auto"/>
              <w:rPr>
                <w:rFonts w:cs="Arial"/>
                <w:b/>
                <w:bCs/>
                <w:color w:val="auto"/>
                <w:lang w:eastAsia="en-GB"/>
              </w:rPr>
            </w:pPr>
            <w:r>
              <w:rPr>
                <w:rFonts w:cs="Arial"/>
                <w:b/>
                <w:bCs/>
                <w:color w:val="auto"/>
                <w:lang w:eastAsia="en-GB"/>
              </w:rPr>
              <w:lastRenderedPageBreak/>
              <w:t>Student Experience Responsibilities</w:t>
            </w:r>
          </w:p>
          <w:p w14:paraId="5520648C" w14:textId="4DCC1460" w:rsidR="00D82EE6" w:rsidRPr="00ED7B4A" w:rsidRDefault="00D82EE6" w:rsidP="00E71D97">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ED7B4A">
              <w:rPr>
                <w:sz w:val="22"/>
                <w:szCs w:val="22"/>
              </w:rPr>
              <w:t xml:space="preserve">Embrace and positively promote the college’s approach to supporting the Student Journey ensuing the student voice drive a strong you said we did agenda </w:t>
            </w:r>
          </w:p>
          <w:p w14:paraId="13F16AD6" w14:textId="62CFF4C1" w:rsidR="00BC3DC5" w:rsidRPr="00ED7B4A" w:rsidRDefault="006120B7" w:rsidP="00E71D97">
            <w:pPr>
              <w:pStyle w:val="BodyText2"/>
              <w:numPr>
                <w:ilvl w:val="0"/>
                <w:numId w:val="9"/>
              </w:numPr>
              <w:spacing w:line="276" w:lineRule="auto"/>
              <w:rPr>
                <w:rFonts w:asciiTheme="minorHAnsi" w:hAnsiTheme="minorHAnsi"/>
                <w:b/>
                <w:bCs/>
                <w:color w:val="000000" w:themeColor="text1"/>
                <w:szCs w:val="22"/>
                <w:lang w:eastAsia="en-GB"/>
              </w:rPr>
            </w:pPr>
            <w:r>
              <w:rPr>
                <w:rFonts w:cs="Arial"/>
                <w:color w:val="auto"/>
                <w:lang w:eastAsia="en-GB"/>
              </w:rPr>
              <w:t>U</w:t>
            </w:r>
            <w:r w:rsidR="00BC3DC5" w:rsidRPr="576701B4">
              <w:rPr>
                <w:rFonts w:cs="Arial"/>
                <w:color w:val="auto"/>
                <w:lang w:eastAsia="en-GB"/>
              </w:rPr>
              <w:t xml:space="preserve">ndertake student </w:t>
            </w:r>
            <w:r w:rsidR="004E2B9B">
              <w:rPr>
                <w:rFonts w:cs="Arial"/>
                <w:color w:val="auto"/>
                <w:lang w:eastAsia="en-GB"/>
              </w:rPr>
              <w:t>i</w:t>
            </w:r>
            <w:r w:rsidR="00BC3DC5" w:rsidRPr="576701B4">
              <w:rPr>
                <w:rFonts w:cs="Arial"/>
                <w:color w:val="auto"/>
                <w:lang w:eastAsia="en-GB"/>
              </w:rPr>
              <w:t>nterviews provid</w:t>
            </w:r>
            <w:r w:rsidR="00094E22">
              <w:rPr>
                <w:rFonts w:cs="Arial"/>
                <w:color w:val="auto"/>
                <w:lang w:eastAsia="en-GB"/>
              </w:rPr>
              <w:t>ing</w:t>
            </w:r>
            <w:r w:rsidR="00BC3DC5" w:rsidRPr="576701B4">
              <w:rPr>
                <w:rFonts w:cs="Arial"/>
                <w:color w:val="auto"/>
                <w:lang w:eastAsia="en-GB"/>
              </w:rPr>
              <w:t xml:space="preserve"> advice and guidance to </w:t>
            </w:r>
            <w:r w:rsidR="00094E22">
              <w:rPr>
                <w:rFonts w:cs="Arial"/>
                <w:color w:val="auto"/>
                <w:lang w:eastAsia="en-GB"/>
              </w:rPr>
              <w:t>prospective</w:t>
            </w:r>
            <w:r w:rsidR="00BC3DC5" w:rsidRPr="576701B4">
              <w:rPr>
                <w:rFonts w:cs="Arial"/>
                <w:color w:val="auto"/>
                <w:lang w:eastAsia="en-GB"/>
              </w:rPr>
              <w:t xml:space="preserve"> students</w:t>
            </w:r>
            <w:r w:rsidR="00163DD3">
              <w:rPr>
                <w:rFonts w:cs="Arial"/>
                <w:color w:val="auto"/>
                <w:lang w:eastAsia="en-GB"/>
              </w:rPr>
              <w:t>,</w:t>
            </w:r>
            <w:r w:rsidR="00BC3DC5" w:rsidRPr="576701B4">
              <w:rPr>
                <w:rFonts w:cs="Arial"/>
                <w:color w:val="auto"/>
                <w:lang w:eastAsia="en-GB"/>
              </w:rPr>
              <w:t xml:space="preserve"> allowing for informed career pathway choices that are supported at appropriate learning levels. </w:t>
            </w:r>
          </w:p>
          <w:p w14:paraId="626F32E5" w14:textId="0BB6C076" w:rsidR="00BC3DC5" w:rsidRDefault="002D2A8D" w:rsidP="00E71D97">
            <w:pPr>
              <w:pStyle w:val="BodyText2"/>
              <w:numPr>
                <w:ilvl w:val="0"/>
                <w:numId w:val="9"/>
              </w:numPr>
              <w:spacing w:line="276" w:lineRule="auto"/>
              <w:rPr>
                <w:b/>
                <w:color w:val="000000" w:themeColor="text1"/>
                <w:lang w:eastAsia="en-GB"/>
              </w:rPr>
            </w:pPr>
            <w:r>
              <w:rPr>
                <w:rFonts w:cs="Arial"/>
                <w:color w:val="auto"/>
                <w:lang w:eastAsia="en-GB"/>
              </w:rPr>
              <w:t>Contribute towards</w:t>
            </w:r>
            <w:r w:rsidR="00BC3DC5" w:rsidRPr="576701B4">
              <w:rPr>
                <w:rFonts w:cs="Arial"/>
                <w:color w:val="auto"/>
                <w:lang w:eastAsia="en-GB"/>
              </w:rPr>
              <w:t xml:space="preserve"> a high-quality student induction to ensure the Right Student is on the Right Course </w:t>
            </w:r>
          </w:p>
          <w:p w14:paraId="740A47AD" w14:textId="6B4C7135" w:rsidR="006C1E4F" w:rsidRPr="00ED7B4A" w:rsidRDefault="002546F8" w:rsidP="00E71D97">
            <w:pPr>
              <w:pStyle w:val="BodyText2"/>
              <w:numPr>
                <w:ilvl w:val="0"/>
                <w:numId w:val="9"/>
              </w:numPr>
              <w:spacing w:line="276" w:lineRule="auto"/>
              <w:jc w:val="both"/>
              <w:rPr>
                <w:rFonts w:cs="Arial"/>
                <w:color w:val="000000" w:themeColor="text1"/>
                <w:szCs w:val="22"/>
                <w:lang w:eastAsia="en-GB"/>
              </w:rPr>
            </w:pPr>
            <w:r>
              <w:rPr>
                <w:rFonts w:cs="Arial"/>
                <w:color w:val="auto"/>
                <w:lang w:eastAsia="en-GB"/>
              </w:rPr>
              <w:t>Set high expectations and m</w:t>
            </w:r>
            <w:r w:rsidR="0001790D" w:rsidRPr="576701B4">
              <w:rPr>
                <w:rFonts w:cs="Arial"/>
                <w:color w:val="auto"/>
                <w:lang w:eastAsia="en-GB"/>
              </w:rPr>
              <w:t xml:space="preserve">onitor student </w:t>
            </w:r>
            <w:r w:rsidR="00AA53A1" w:rsidRPr="00ED7B4A">
              <w:rPr>
                <w:rFonts w:cs="Arial"/>
                <w:color w:val="auto"/>
                <w:szCs w:val="22"/>
                <w:lang w:eastAsia="en-GB"/>
              </w:rPr>
              <w:t>attendance</w:t>
            </w:r>
            <w:r w:rsidR="0001790D" w:rsidRPr="576701B4">
              <w:rPr>
                <w:rFonts w:cs="Arial"/>
                <w:color w:val="auto"/>
                <w:lang w:eastAsia="en-GB"/>
              </w:rPr>
              <w:t>, punctuality, behaviour and progress and take appropriate action when required, ensuring recorded in college online systems</w:t>
            </w:r>
            <w:r w:rsidR="006C1E4F">
              <w:rPr>
                <w:rFonts w:cs="Arial"/>
                <w:color w:val="auto"/>
                <w:lang w:eastAsia="en-GB"/>
              </w:rPr>
              <w:t xml:space="preserve"> (including all components of a 16-19 study programme).</w:t>
            </w:r>
          </w:p>
          <w:p w14:paraId="2AEC9460" w14:textId="6C9BDC94" w:rsidR="006C1E4F" w:rsidRPr="006C1E4F" w:rsidRDefault="006C1E4F" w:rsidP="00E71D97">
            <w:pPr>
              <w:pStyle w:val="BodyText2"/>
              <w:numPr>
                <w:ilvl w:val="0"/>
                <w:numId w:val="9"/>
              </w:numPr>
              <w:spacing w:line="276" w:lineRule="auto"/>
              <w:jc w:val="both"/>
              <w:rPr>
                <w:rFonts w:cs="Arial"/>
                <w:color w:val="000000" w:themeColor="text1"/>
                <w:lang w:eastAsia="en-GB"/>
              </w:rPr>
            </w:pPr>
            <w:r>
              <w:rPr>
                <w:rFonts w:cs="Arial"/>
                <w:color w:val="auto"/>
                <w:lang w:eastAsia="en-GB"/>
              </w:rPr>
              <w:t>Actively contribute to successful</w:t>
            </w:r>
            <w:r w:rsidRPr="00ED7B4A">
              <w:rPr>
                <w:rFonts w:eastAsia="Times New Roman"/>
                <w:color w:val="000000"/>
                <w:szCs w:val="22"/>
              </w:rPr>
              <w:t xml:space="preserve"> parental meetings and disciplinaries in line with the positive behaviour policy</w:t>
            </w:r>
          </w:p>
          <w:p w14:paraId="224FDE01" w14:textId="4EF4F89A" w:rsidR="00BC3DC5" w:rsidRDefault="41EFE989" w:rsidP="00E71D97">
            <w:pPr>
              <w:pStyle w:val="BodyText2"/>
              <w:numPr>
                <w:ilvl w:val="0"/>
                <w:numId w:val="9"/>
              </w:numPr>
              <w:spacing w:line="276" w:lineRule="auto"/>
              <w:jc w:val="both"/>
              <w:rPr>
                <w:rFonts w:cs="Arial"/>
                <w:color w:val="000000" w:themeColor="text1"/>
                <w:lang w:eastAsia="en-GB"/>
              </w:rPr>
            </w:pPr>
            <w:r w:rsidRPr="1207CA8E">
              <w:rPr>
                <w:rFonts w:cs="Arial"/>
                <w:color w:val="000000" w:themeColor="text1"/>
                <w:lang w:eastAsia="en-GB"/>
              </w:rPr>
              <w:t xml:space="preserve">Lead and liaise with curriculum and learning support staff to ensure appropriate and high-quality </w:t>
            </w:r>
            <w:r w:rsidR="22341FDF" w:rsidRPr="1207CA8E">
              <w:rPr>
                <w:rFonts w:cs="Arial"/>
                <w:color w:val="000000" w:themeColor="text1"/>
                <w:lang w:eastAsia="en-GB"/>
              </w:rPr>
              <w:t xml:space="preserve">academic and learning </w:t>
            </w:r>
            <w:r w:rsidRPr="1207CA8E">
              <w:rPr>
                <w:rFonts w:cs="Arial"/>
                <w:color w:val="000000" w:themeColor="text1"/>
                <w:lang w:eastAsia="en-GB"/>
              </w:rPr>
              <w:t xml:space="preserve">support is provided </w:t>
            </w:r>
            <w:r w:rsidR="284C4DE9" w:rsidRPr="1207CA8E">
              <w:rPr>
                <w:rFonts w:cs="Arial"/>
                <w:color w:val="000000" w:themeColor="text1"/>
                <w:lang w:eastAsia="en-GB"/>
              </w:rPr>
              <w:t>as required</w:t>
            </w:r>
            <w:r w:rsidRPr="1207CA8E">
              <w:rPr>
                <w:rFonts w:cs="Arial"/>
                <w:color w:val="000000" w:themeColor="text1"/>
                <w:lang w:eastAsia="en-GB"/>
              </w:rPr>
              <w:t xml:space="preserve">. </w:t>
            </w:r>
            <w:r w:rsidR="006C1E4F">
              <w:rPr>
                <w:rFonts w:cs="Arial"/>
                <w:color w:val="000000" w:themeColor="text1"/>
                <w:lang w:eastAsia="en-GB"/>
              </w:rPr>
              <w:t xml:space="preserve">This includes ensuring exam access arrangements are in place. </w:t>
            </w:r>
          </w:p>
          <w:p w14:paraId="0D54C719" w14:textId="79610AA6" w:rsidR="000B130E" w:rsidRPr="00ED7B4A" w:rsidRDefault="000B130E" w:rsidP="00E71D97">
            <w:pPr>
              <w:pStyle w:val="BodyText2"/>
              <w:numPr>
                <w:ilvl w:val="0"/>
                <w:numId w:val="9"/>
              </w:numPr>
              <w:spacing w:line="276" w:lineRule="auto"/>
              <w:jc w:val="both"/>
              <w:rPr>
                <w:color w:val="000000" w:themeColor="text1"/>
                <w:szCs w:val="22"/>
                <w:lang w:eastAsia="en-GB"/>
              </w:rPr>
            </w:pPr>
            <w:r w:rsidRPr="576701B4">
              <w:rPr>
                <w:rFonts w:cs="Arial"/>
                <w:color w:val="auto"/>
                <w:lang w:eastAsia="en-GB"/>
              </w:rPr>
              <w:t>Participate in college recruitment and marketing events.</w:t>
            </w:r>
          </w:p>
          <w:p w14:paraId="2A69FF85" w14:textId="77777777" w:rsidR="007A1870" w:rsidRPr="00ED7B4A" w:rsidRDefault="007A1870" w:rsidP="00ED7B4A">
            <w:pPr>
              <w:pStyle w:val="BodyText2"/>
              <w:spacing w:line="276" w:lineRule="auto"/>
              <w:ind w:left="360"/>
              <w:jc w:val="both"/>
              <w:rPr>
                <w:color w:val="000000" w:themeColor="text1"/>
                <w:lang w:eastAsia="en-GB"/>
              </w:rPr>
            </w:pPr>
          </w:p>
          <w:p w14:paraId="796602FB" w14:textId="631E4CB7" w:rsidR="00D82EE6" w:rsidRPr="00D82EE6" w:rsidRDefault="3F07C499" w:rsidP="00D82EE6">
            <w:pPr>
              <w:pStyle w:val="BodyText2"/>
              <w:spacing w:line="276" w:lineRule="auto"/>
              <w:rPr>
                <w:rFonts w:cs="Arial"/>
                <w:b/>
                <w:bCs/>
                <w:color w:val="auto"/>
                <w:lang w:eastAsia="en-GB"/>
              </w:rPr>
            </w:pPr>
            <w:r w:rsidRPr="00A63EA0">
              <w:rPr>
                <w:rFonts w:cs="Arial"/>
                <w:b/>
                <w:bCs/>
                <w:color w:val="auto"/>
                <w:lang w:eastAsia="en-GB"/>
              </w:rPr>
              <w:t>General</w:t>
            </w:r>
            <w:r w:rsidR="7BBED0D3" w:rsidRPr="00A63EA0">
              <w:rPr>
                <w:rFonts w:cs="Arial"/>
                <w:b/>
                <w:bCs/>
                <w:color w:val="auto"/>
                <w:lang w:eastAsia="en-GB"/>
              </w:rPr>
              <w:t xml:space="preserve"> Responsibilitie</w:t>
            </w:r>
            <w:r w:rsidR="00D82EE6">
              <w:rPr>
                <w:rFonts w:cs="Arial"/>
                <w:b/>
                <w:bCs/>
                <w:color w:val="auto"/>
                <w:lang w:eastAsia="en-GB"/>
              </w:rPr>
              <w:t>s</w:t>
            </w:r>
          </w:p>
          <w:p w14:paraId="294C8581" w14:textId="1522F6E2" w:rsidR="000E26D6" w:rsidRPr="00E71D97" w:rsidRDefault="6F6CEC88" w:rsidP="00E71D97">
            <w:pPr>
              <w:pStyle w:val="BodyText2"/>
              <w:numPr>
                <w:ilvl w:val="0"/>
                <w:numId w:val="9"/>
              </w:numPr>
              <w:spacing w:line="276" w:lineRule="auto"/>
              <w:jc w:val="both"/>
              <w:rPr>
                <w:rFonts w:asciiTheme="minorHAnsi" w:hAnsiTheme="minorHAnsi"/>
                <w:color w:val="000000" w:themeColor="text1"/>
                <w:lang w:eastAsia="en-GB"/>
              </w:rPr>
            </w:pPr>
            <w:r w:rsidRPr="00A63EA0">
              <w:rPr>
                <w:rFonts w:cs="Arial"/>
                <w:color w:val="auto"/>
                <w:lang w:eastAsia="en-GB"/>
              </w:rPr>
              <w:t>Take responsibility for own</w:t>
            </w:r>
            <w:r w:rsidR="3F07C499" w:rsidRPr="00A63EA0">
              <w:rPr>
                <w:rFonts w:cs="Arial"/>
                <w:color w:val="auto"/>
                <w:lang w:eastAsia="en-GB"/>
              </w:rPr>
              <w:t xml:space="preserve"> </w:t>
            </w:r>
            <w:r w:rsidRPr="00A63EA0">
              <w:rPr>
                <w:rFonts w:cs="Arial"/>
                <w:color w:val="auto"/>
                <w:lang w:eastAsia="en-GB"/>
              </w:rPr>
              <w:t>continuous</w:t>
            </w:r>
            <w:r w:rsidR="3F07C499" w:rsidRPr="00A63EA0">
              <w:rPr>
                <w:rFonts w:cs="Arial"/>
                <w:color w:val="auto"/>
                <w:lang w:eastAsia="en-GB"/>
              </w:rPr>
              <w:t xml:space="preserve"> Professional Development including </w:t>
            </w:r>
            <w:r w:rsidR="41EFE989" w:rsidRPr="00A63EA0">
              <w:rPr>
                <w:rFonts w:cs="Arial"/>
                <w:color w:val="auto"/>
                <w:lang w:eastAsia="en-GB"/>
              </w:rPr>
              <w:t>i</w:t>
            </w:r>
            <w:r w:rsidR="3F07C499" w:rsidRPr="00A63EA0">
              <w:rPr>
                <w:rFonts w:cs="Arial"/>
                <w:color w:val="auto"/>
                <w:lang w:eastAsia="en-GB"/>
              </w:rPr>
              <w:t xml:space="preserve">ndustry updating to maintain </w:t>
            </w:r>
            <w:r w:rsidR="41EFE989" w:rsidRPr="00A63EA0">
              <w:rPr>
                <w:rFonts w:cs="Arial"/>
                <w:color w:val="auto"/>
                <w:lang w:eastAsia="en-GB"/>
              </w:rPr>
              <w:t>pedagogical and industry</w:t>
            </w:r>
            <w:r w:rsidR="3F07C499" w:rsidRPr="00A63EA0">
              <w:rPr>
                <w:rFonts w:cs="Arial"/>
                <w:color w:val="auto"/>
                <w:lang w:eastAsia="en-GB"/>
              </w:rPr>
              <w:t xml:space="preserve"> currency. </w:t>
            </w:r>
          </w:p>
          <w:p w14:paraId="67420B39" w14:textId="77777777" w:rsidR="000E55CC" w:rsidRPr="000E55CC" w:rsidRDefault="000E55CC" w:rsidP="000E55CC">
            <w:pPr>
              <w:pStyle w:val="Default"/>
              <w:numPr>
                <w:ilvl w:val="0"/>
                <w:numId w:val="9"/>
              </w:numPr>
              <w:rPr>
                <w:color w:val="auto"/>
                <w:sz w:val="22"/>
                <w:szCs w:val="22"/>
              </w:rPr>
            </w:pPr>
            <w:r w:rsidRPr="000E55CC">
              <w:rPr>
                <w:color w:val="auto"/>
                <w:sz w:val="22"/>
                <w:szCs w:val="22"/>
              </w:rPr>
              <w:t xml:space="preserve">Take responsibility for own continuous Professional Development including industry updating to maintain pedagogical and industry currency. </w:t>
            </w:r>
          </w:p>
          <w:p w14:paraId="601AAEC8" w14:textId="6B31944A" w:rsidR="000E26D6" w:rsidRDefault="000E26D6" w:rsidP="00E71D97">
            <w:pPr>
              <w:pStyle w:val="BodyText2"/>
              <w:numPr>
                <w:ilvl w:val="0"/>
                <w:numId w:val="9"/>
              </w:numPr>
              <w:spacing w:line="276" w:lineRule="auto"/>
              <w:jc w:val="both"/>
              <w:rPr>
                <w:color w:val="000000" w:themeColor="text1"/>
                <w:lang w:eastAsia="en-GB"/>
              </w:rPr>
            </w:pPr>
            <w:r w:rsidRPr="00A63EA0">
              <w:rPr>
                <w:rFonts w:cs="Arial"/>
                <w:color w:val="auto"/>
                <w:lang w:eastAsia="en-GB"/>
              </w:rPr>
              <w:t>Attend and</w:t>
            </w:r>
            <w:r w:rsidRPr="576701B4">
              <w:rPr>
                <w:rFonts w:cs="Arial"/>
                <w:color w:val="auto"/>
                <w:lang w:eastAsia="en-GB"/>
              </w:rPr>
              <w:t xml:space="preserve"> proactively contribute towards course, faculty and College level meetings. </w:t>
            </w:r>
          </w:p>
          <w:p w14:paraId="4F39F6B0" w14:textId="77777777" w:rsidR="000E26D6" w:rsidRPr="00CB2B3A" w:rsidRDefault="000E26D6" w:rsidP="00E71D97">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 xml:space="preserve">To have due regard and take appropriate responsibility for PREVENT and the </w:t>
            </w:r>
            <w:r w:rsidRPr="00CB2B3A">
              <w:rPr>
                <w:rFonts w:cs="Arial"/>
                <w:color w:val="auto"/>
                <w:lang w:eastAsia="en-GB"/>
              </w:rPr>
              <w:t>safeguarding and promotion of the welfare of children and/or vulnerable adults.</w:t>
            </w:r>
          </w:p>
          <w:p w14:paraId="26A3058F" w14:textId="25903896"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Ensure a safe and secure environment for students in accordance with the</w:t>
            </w:r>
            <w:r>
              <w:rPr>
                <w:color w:val="auto"/>
              </w:rPr>
              <w:t xml:space="preserve"> </w:t>
            </w:r>
            <w:r w:rsidR="00ED7B4A" w:rsidRPr="00CB2B3A">
              <w:rPr>
                <w:color w:val="auto"/>
              </w:rPr>
              <w:t>College Safeguarding</w:t>
            </w:r>
            <w:r w:rsidRPr="00CB2B3A">
              <w:rPr>
                <w:color w:val="auto"/>
              </w:rPr>
              <w:t xml:space="preserve"> and Health and Safety Policies and complete appropriate risk assessments in line with College Risk Assessment Policy. </w:t>
            </w:r>
          </w:p>
          <w:p w14:paraId="779C9D47" w14:textId="7965A1EF" w:rsidR="00CB2B3A" w:rsidRPr="00CB2B3A" w:rsidRDefault="00CB2B3A" w:rsidP="00E71D97">
            <w:pPr>
              <w:pStyle w:val="BodyText2"/>
              <w:numPr>
                <w:ilvl w:val="0"/>
                <w:numId w:val="9"/>
              </w:numPr>
              <w:spacing w:line="276" w:lineRule="auto"/>
              <w:jc w:val="both"/>
              <w:rPr>
                <w:rFonts w:asciiTheme="minorHAnsi" w:hAnsiTheme="minorHAnsi"/>
                <w:color w:val="auto"/>
                <w:szCs w:val="22"/>
                <w:lang w:eastAsia="en-GB"/>
              </w:rPr>
            </w:pPr>
            <w:r w:rsidRPr="00CB2B3A">
              <w:rPr>
                <w:color w:val="auto"/>
              </w:rPr>
              <w:t>Provide cover as and when required for absent colleagues.</w:t>
            </w:r>
          </w:p>
          <w:p w14:paraId="0EDEB145" w14:textId="2C03BE29" w:rsidR="000E26D6" w:rsidRPr="00E71D97" w:rsidRDefault="000E26D6" w:rsidP="00E71D97">
            <w:pPr>
              <w:pStyle w:val="BodyText2"/>
              <w:numPr>
                <w:ilvl w:val="0"/>
                <w:numId w:val="9"/>
              </w:numPr>
              <w:spacing w:line="276" w:lineRule="auto"/>
              <w:jc w:val="both"/>
              <w:rPr>
                <w:rFonts w:asciiTheme="minorHAnsi" w:hAnsiTheme="minorHAnsi"/>
                <w:color w:val="auto"/>
                <w:szCs w:val="22"/>
                <w:lang w:eastAsia="en-GB"/>
              </w:rPr>
            </w:pPr>
            <w:r w:rsidRPr="00CB2B3A">
              <w:rPr>
                <w:rFonts w:cs="Arial"/>
                <w:color w:val="auto"/>
                <w:lang w:eastAsia="en-GB"/>
              </w:rPr>
              <w:t xml:space="preserve">Undertake such other duties as are reasonably allocated either permanently or from time </w:t>
            </w:r>
            <w:r w:rsidRPr="00E63049">
              <w:rPr>
                <w:rFonts w:cs="Arial"/>
                <w:color w:val="auto"/>
                <w:lang w:eastAsia="en-GB"/>
              </w:rPr>
              <w:t>to time.</w:t>
            </w:r>
          </w:p>
          <w:p w14:paraId="10435047" w14:textId="21734B31" w:rsidR="000E26D6" w:rsidRPr="00E63049" w:rsidRDefault="00E63049" w:rsidP="00E71D97">
            <w:pPr>
              <w:pStyle w:val="BodyText2"/>
              <w:numPr>
                <w:ilvl w:val="0"/>
                <w:numId w:val="9"/>
              </w:numPr>
              <w:spacing w:line="276" w:lineRule="auto"/>
              <w:jc w:val="both"/>
              <w:rPr>
                <w:rFonts w:asciiTheme="minorHAnsi" w:hAnsiTheme="minorHAnsi"/>
                <w:color w:val="auto"/>
                <w:szCs w:val="22"/>
                <w:lang w:eastAsia="en-GB"/>
              </w:rPr>
            </w:pPr>
            <w:r w:rsidRPr="00E63049">
              <w:rPr>
                <w:color w:val="auto"/>
                <w:szCs w:val="22"/>
              </w:rPr>
              <w:t>Work at any of the College sites on a temporary or indefinite basis</w:t>
            </w:r>
            <w:r w:rsidRPr="00E63049">
              <w:rPr>
                <w:rFonts w:cs="Arial"/>
                <w:color w:val="auto"/>
                <w:lang w:eastAsia="en-GB"/>
              </w:rPr>
              <w:t xml:space="preserve"> – in line with your</w:t>
            </w:r>
            <w:r w:rsidR="00753A90" w:rsidRPr="00E63049">
              <w:rPr>
                <w:rFonts w:cs="Arial"/>
                <w:color w:val="auto"/>
                <w:lang w:eastAsia="en-GB"/>
              </w:rPr>
              <w:t xml:space="preserve"> </w:t>
            </w:r>
            <w:r w:rsidRPr="00E63049">
              <w:rPr>
                <w:rFonts w:cs="Arial"/>
                <w:color w:val="auto"/>
                <w:lang w:eastAsia="en-GB"/>
              </w:rPr>
              <w:t>contract of employment</w:t>
            </w:r>
          </w:p>
          <w:p w14:paraId="2BB112EB" w14:textId="3E7C424D" w:rsidR="00743090" w:rsidRPr="002F278A" w:rsidRDefault="00743090" w:rsidP="00704D9F">
            <w:pPr>
              <w:pStyle w:val="BodyText2"/>
              <w:spacing w:line="276" w:lineRule="auto"/>
              <w:rPr>
                <w:rFonts w:cs="Arial"/>
                <w:color w:val="auto"/>
                <w:lang w:eastAsia="en-GB"/>
              </w:rPr>
            </w:pPr>
          </w:p>
        </w:tc>
      </w:tr>
    </w:tbl>
    <w:p w14:paraId="13260685" w14:textId="77777777" w:rsidR="00743090" w:rsidRDefault="00743090" w:rsidP="00743090">
      <w:pPr>
        <w:sectPr w:rsidR="00743090" w:rsidSect="006C13A6">
          <w:headerReference w:type="even" r:id="rId15"/>
          <w:headerReference w:type="default" r:id="rId16"/>
          <w:footerReference w:type="default" r:id="rId17"/>
          <w:headerReference w:type="first" r:id="rId18"/>
          <w:footerReference w:type="first" r:id="rId19"/>
          <w:type w:val="continuous"/>
          <w:pgSz w:w="11900" w:h="16840"/>
          <w:pgMar w:top="2552" w:right="1134" w:bottom="851" w:left="1134" w:header="709" w:footer="236" w:gutter="0"/>
          <w:cols w:space="708"/>
          <w:titlePg/>
          <w:docGrid w:linePitch="360"/>
        </w:sectPr>
      </w:pPr>
    </w:p>
    <w:p w14:paraId="3070DA7B" w14:textId="6341D19D" w:rsidR="00EE6B81" w:rsidRPr="00AF054F" w:rsidRDefault="00EE6B81" w:rsidP="00EE6B81">
      <w:pPr>
        <w:rPr>
          <w:rFonts w:eastAsia="Arial" w:cs="Arial"/>
          <w:b/>
          <w:bCs/>
          <w:sz w:val="24"/>
        </w:rPr>
      </w:pPr>
      <w:r w:rsidRPr="27C53073">
        <w:rPr>
          <w:rFonts w:eastAsia="Arial" w:cs="Arial"/>
          <w:b/>
          <w:bCs/>
          <w:sz w:val="24"/>
        </w:rPr>
        <w:lastRenderedPageBreak/>
        <w:t xml:space="preserve">Values Based Approach: </w:t>
      </w:r>
      <w:r w:rsidR="0018315F">
        <w:rPr>
          <w:rFonts w:eastAsia="Arial" w:cs="Arial"/>
          <w:b/>
          <w:bCs/>
          <w:sz w:val="24"/>
        </w:rPr>
        <w:t>Lecturer</w:t>
      </w:r>
      <w:r w:rsidR="006C13A6">
        <w:rPr>
          <w:rFonts w:eastAsia="Arial" w:cs="Arial"/>
          <w:b/>
          <w:bCs/>
          <w:sz w:val="24"/>
        </w:rPr>
        <w:t xml:space="preserve"> &amp; Programme Leader</w:t>
      </w:r>
      <w:r w:rsidR="0018315F">
        <w:rPr>
          <w:rFonts w:eastAsia="Arial" w:cs="Arial"/>
          <w:b/>
          <w:bCs/>
          <w:sz w:val="24"/>
        </w:rPr>
        <w:t xml:space="preserve"> of </w:t>
      </w:r>
      <w:r w:rsidR="00640C14">
        <w:rPr>
          <w:rFonts w:eastAsia="Arial" w:cs="Arial"/>
          <w:b/>
          <w:bCs/>
          <w:sz w:val="24"/>
        </w:rPr>
        <w:t>IT</w:t>
      </w:r>
      <w:r w:rsidR="003A478C">
        <w:rPr>
          <w:rFonts w:eastAsia="Arial" w:cs="Arial"/>
          <w:b/>
          <w:bCs/>
          <w:sz w:val="24"/>
        </w:rPr>
        <w:t xml:space="preserve"> (Sunderland Sixth Form)</w:t>
      </w:r>
    </w:p>
    <w:p w14:paraId="747A775F" w14:textId="77777777" w:rsidR="00EE6B81" w:rsidRDefault="00EE6B81" w:rsidP="00EE6B81">
      <w:pPr>
        <w:rPr>
          <w:rFonts w:eastAsia="Arial" w:cs="Arial"/>
          <w:b/>
          <w:bCs/>
          <w:color w:val="000000" w:themeColor="text1"/>
        </w:rPr>
      </w:pPr>
    </w:p>
    <w:p w14:paraId="2EDBA0CD" w14:textId="77777777" w:rsidR="00EE6B81" w:rsidRDefault="00EE6B81" w:rsidP="00EE6B81">
      <w:pPr>
        <w:rPr>
          <w:rFonts w:eastAsia="Arial" w:cs="Arial"/>
          <w:b/>
          <w:bCs/>
          <w:color w:val="000000" w:themeColor="text1"/>
        </w:rPr>
      </w:pPr>
    </w:p>
    <w:p w14:paraId="19427DC9" w14:textId="77777777" w:rsidR="00EE6B81" w:rsidRDefault="00EE6B81" w:rsidP="00EE6B81">
      <w:pPr>
        <w:rPr>
          <w:rFonts w:eastAsia="Arial" w:cs="Arial"/>
          <w:color w:val="000000" w:themeColor="text1"/>
        </w:rPr>
      </w:pPr>
      <w:r w:rsidRPr="27C53073">
        <w:rPr>
          <w:rFonts w:eastAsia="Arial" w:cs="Arial"/>
          <w:b/>
          <w:bCs/>
          <w:color w:val="000000" w:themeColor="text1"/>
        </w:rPr>
        <w:t xml:space="preserve">Valued Behaviours: </w:t>
      </w:r>
      <w:r w:rsidRPr="27C53073">
        <w:rPr>
          <w:rFonts w:eastAsia="Arial" w:cs="Arial"/>
          <w:color w:val="000000" w:themeColor="text1"/>
        </w:rPr>
        <w:t xml:space="preserve">We’re not just interested in what you can do, but also how you do it. We expect our </w:t>
      </w:r>
      <w:r>
        <w:rPr>
          <w:rFonts w:eastAsia="Arial" w:cs="Arial"/>
          <w:color w:val="000000" w:themeColor="text1"/>
        </w:rPr>
        <w:t>staff</w:t>
      </w:r>
      <w:r w:rsidRPr="27C53073">
        <w:rPr>
          <w:rFonts w:eastAsia="Arial" w:cs="Arial"/>
          <w:color w:val="000000" w:themeColor="text1"/>
        </w:rPr>
        <w:t xml:space="preserve"> to carry out their role in a way that reflects our values through their behaviours. We’ll be looking for evidence of these behaviours throughout the recruitment and selection process.</w:t>
      </w:r>
    </w:p>
    <w:p w14:paraId="3ED393A2" w14:textId="77777777" w:rsidR="00EE6B81" w:rsidRDefault="00EE6B81" w:rsidP="00EE6B81">
      <w:pPr>
        <w:rPr>
          <w:rFonts w:eastAsia="Arial" w:cs="Arial"/>
          <w:color w:val="000000" w:themeColor="text1"/>
        </w:rPr>
      </w:pPr>
    </w:p>
    <w:p w14:paraId="4F2C9D8A" w14:textId="77777777" w:rsidR="00EE6B81" w:rsidRDefault="00EE6B81" w:rsidP="00EE6B81">
      <w:pPr>
        <w:rPr>
          <w:rFonts w:eastAsia="Arial" w:cs="Arial"/>
          <w:color w:val="000000" w:themeColor="text1"/>
        </w:rPr>
      </w:pPr>
    </w:p>
    <w:p w14:paraId="26E04EAE" w14:textId="77777777" w:rsidR="00EE6B81" w:rsidRDefault="00EE6B81" w:rsidP="00EE6B81">
      <w:pPr>
        <w:rPr>
          <w:rFonts w:eastAsia="Arial" w:cs="Arial"/>
          <w:color w:val="000000" w:themeColor="text1"/>
        </w:rPr>
      </w:pPr>
    </w:p>
    <w:tbl>
      <w:tblPr>
        <w:tblStyle w:val="ListTable4-Accent31"/>
        <w:tblW w:w="0" w:type="auto"/>
        <w:tblInd w:w="3" w:type="dxa"/>
        <w:tblLayout w:type="fixed"/>
        <w:tblLook w:val="04A0" w:firstRow="1" w:lastRow="0" w:firstColumn="1" w:lastColumn="0" w:noHBand="0" w:noVBand="1"/>
      </w:tblPr>
      <w:tblGrid>
        <w:gridCol w:w="3960"/>
        <w:gridCol w:w="4537"/>
        <w:gridCol w:w="4253"/>
      </w:tblGrid>
      <w:tr w:rsidR="00EE6B81" w:rsidRPr="00845CA3" w14:paraId="4D8C58D8" w14:textId="77777777" w:rsidTr="00B2485B">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063727B4" w14:textId="77777777" w:rsidR="00EE6B81" w:rsidRPr="00845CA3" w:rsidRDefault="00EE6B81" w:rsidP="00B2485B">
            <w:pPr>
              <w:rPr>
                <w:rFonts w:ascii="Calibri" w:eastAsia="Calibri" w:hAnsi="Calibri" w:cs="Calibri"/>
                <w:sz w:val="24"/>
                <w:szCs w:val="24"/>
              </w:rPr>
            </w:pPr>
          </w:p>
          <w:p w14:paraId="0CFAEA9A"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Values</w:t>
            </w:r>
          </w:p>
        </w:tc>
        <w:tc>
          <w:tcPr>
            <w:tcW w:w="8790" w:type="dxa"/>
            <w:gridSpan w:val="2"/>
            <w:tcBorders>
              <w:top w:val="single" w:sz="6" w:space="0" w:color="A5A5A5"/>
              <w:bottom w:val="single" w:sz="6" w:space="0" w:color="A5A5A5"/>
            </w:tcBorders>
            <w:vAlign w:val="center"/>
          </w:tcPr>
          <w:p w14:paraId="1106D0FE" w14:textId="77777777" w:rsidR="00EE6B81" w:rsidRPr="00845CA3" w:rsidRDefault="00EE6B81" w:rsidP="00B2485B">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 xml:space="preserve">Valued </w:t>
            </w:r>
            <w:proofErr w:type="spellStart"/>
            <w:r w:rsidRPr="00845CA3">
              <w:rPr>
                <w:rFonts w:ascii="Calibri" w:eastAsia="Calibri" w:hAnsi="Calibri" w:cs="Calibri"/>
                <w:sz w:val="24"/>
                <w:szCs w:val="24"/>
              </w:rPr>
              <w:t>behaviours</w:t>
            </w:r>
            <w:proofErr w:type="spellEnd"/>
          </w:p>
        </w:tc>
      </w:tr>
      <w:tr w:rsidR="00EE6B81" w:rsidRPr="00845CA3" w14:paraId="1D704365"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1C3935A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Authentic</w:t>
            </w:r>
          </w:p>
          <w:p w14:paraId="59CB2F30"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who we say we are, we do what we say we do</w:t>
            </w:r>
          </w:p>
        </w:tc>
        <w:tc>
          <w:tcPr>
            <w:tcW w:w="4537" w:type="dxa"/>
            <w:tcBorders>
              <w:top w:val="single" w:sz="6" w:space="0" w:color="A5A5A5"/>
              <w:bottom w:val="single" w:sz="6" w:space="0" w:color="A5A5A5"/>
            </w:tcBorders>
            <w:vAlign w:val="center"/>
          </w:tcPr>
          <w:p w14:paraId="62DE2C23"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professionals in our practice</w:t>
            </w:r>
          </w:p>
        </w:tc>
        <w:tc>
          <w:tcPr>
            <w:tcW w:w="4253" w:type="dxa"/>
            <w:tcBorders>
              <w:top w:val="single" w:sz="6" w:space="0" w:color="A5A5A5"/>
              <w:bottom w:val="single" w:sz="6" w:space="0" w:color="A5A5A5"/>
            </w:tcBorders>
            <w:vAlign w:val="center"/>
          </w:tcPr>
          <w:p w14:paraId="0050238B"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experts in our field</w:t>
            </w:r>
          </w:p>
        </w:tc>
      </w:tr>
      <w:tr w:rsidR="00EE6B81" w:rsidRPr="00845CA3" w14:paraId="3B90B016"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76D6407F"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Respectful</w:t>
            </w:r>
          </w:p>
          <w:p w14:paraId="14754951"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value the opinion of others and the contribution they make</w:t>
            </w:r>
          </w:p>
        </w:tc>
        <w:tc>
          <w:tcPr>
            <w:tcW w:w="4537" w:type="dxa"/>
            <w:vAlign w:val="center"/>
          </w:tcPr>
          <w:p w14:paraId="728A6198"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keen collaborators</w:t>
            </w:r>
          </w:p>
        </w:tc>
        <w:tc>
          <w:tcPr>
            <w:tcW w:w="4253" w:type="dxa"/>
            <w:vAlign w:val="center"/>
          </w:tcPr>
          <w:p w14:paraId="41CEF4C3"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intuitively inclusive</w:t>
            </w:r>
          </w:p>
        </w:tc>
      </w:tr>
      <w:tr w:rsidR="00EE6B81" w:rsidRPr="00845CA3" w14:paraId="3D99DC53" w14:textId="77777777" w:rsidTr="00B2485B">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960" w:type="dxa"/>
          </w:tcPr>
          <w:p w14:paraId="38C00E44"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Ambitious</w:t>
            </w:r>
          </w:p>
          <w:p w14:paraId="3AF00B1D"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We are determined to achieve our vision and goals</w:t>
            </w:r>
          </w:p>
        </w:tc>
        <w:tc>
          <w:tcPr>
            <w:tcW w:w="4537" w:type="dxa"/>
            <w:vAlign w:val="center"/>
          </w:tcPr>
          <w:p w14:paraId="25E72B2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inspire and motivate</w:t>
            </w:r>
          </w:p>
        </w:tc>
        <w:tc>
          <w:tcPr>
            <w:tcW w:w="4253" w:type="dxa"/>
            <w:vAlign w:val="center"/>
          </w:tcPr>
          <w:p w14:paraId="306F6C48" w14:textId="77777777" w:rsidR="00EE6B81" w:rsidRPr="00845CA3" w:rsidRDefault="00EE6B81" w:rsidP="00B2485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stretch and challenge</w:t>
            </w:r>
          </w:p>
        </w:tc>
      </w:tr>
      <w:tr w:rsidR="00EE6B81" w:rsidRPr="00845CA3" w14:paraId="080EC9AB" w14:textId="77777777" w:rsidTr="00B2485B">
        <w:trPr>
          <w:trHeight w:val="990"/>
        </w:trPr>
        <w:tc>
          <w:tcPr>
            <w:cnfStyle w:val="001000000000" w:firstRow="0" w:lastRow="0" w:firstColumn="1" w:lastColumn="0" w:oddVBand="0" w:evenVBand="0" w:oddHBand="0" w:evenHBand="0" w:firstRowFirstColumn="0" w:firstRowLastColumn="0" w:lastRowFirstColumn="0" w:lastRowLastColumn="0"/>
            <w:tcW w:w="3960" w:type="dxa"/>
          </w:tcPr>
          <w:p w14:paraId="52A631A5"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Innovative</w:t>
            </w:r>
          </w:p>
          <w:p w14:paraId="4CCB6A72" w14:textId="77777777" w:rsidR="00EE6B81" w:rsidRPr="00845CA3" w:rsidRDefault="00EE6B81" w:rsidP="00B2485B">
            <w:pPr>
              <w:rPr>
                <w:rFonts w:ascii="Calibri" w:eastAsia="Calibri" w:hAnsi="Calibri" w:cs="Calibri"/>
                <w:sz w:val="24"/>
                <w:szCs w:val="24"/>
              </w:rPr>
            </w:pPr>
            <w:r w:rsidRPr="00845CA3">
              <w:rPr>
                <w:rFonts w:ascii="Calibri" w:eastAsia="Calibri" w:hAnsi="Calibri" w:cs="Calibri"/>
                <w:sz w:val="24"/>
                <w:szCs w:val="24"/>
              </w:rPr>
              <w:t xml:space="preserve">We work hard to create a dynamic, </w:t>
            </w:r>
            <w:proofErr w:type="gramStart"/>
            <w:r w:rsidRPr="00845CA3">
              <w:rPr>
                <w:rFonts w:ascii="Calibri" w:eastAsia="Calibri" w:hAnsi="Calibri" w:cs="Calibri"/>
                <w:sz w:val="24"/>
                <w:szCs w:val="24"/>
              </w:rPr>
              <w:t>forward looking</w:t>
            </w:r>
            <w:proofErr w:type="gramEnd"/>
            <w:r w:rsidRPr="00845CA3">
              <w:rPr>
                <w:rFonts w:ascii="Calibri" w:eastAsia="Calibri" w:hAnsi="Calibri" w:cs="Calibri"/>
                <w:sz w:val="24"/>
                <w:szCs w:val="24"/>
              </w:rPr>
              <w:t xml:space="preserve"> culture</w:t>
            </w:r>
          </w:p>
        </w:tc>
        <w:tc>
          <w:tcPr>
            <w:tcW w:w="4537" w:type="dxa"/>
            <w:vAlign w:val="center"/>
          </w:tcPr>
          <w:p w14:paraId="32BF79A5"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lang w:val="en-GB"/>
              </w:rPr>
              <w:t>We experiment to excel</w:t>
            </w:r>
          </w:p>
        </w:tc>
        <w:tc>
          <w:tcPr>
            <w:tcW w:w="4253" w:type="dxa"/>
            <w:vAlign w:val="center"/>
          </w:tcPr>
          <w:p w14:paraId="76AA8DCC" w14:textId="77777777" w:rsidR="00EE6B81" w:rsidRPr="00845CA3" w:rsidRDefault="00EE6B81" w:rsidP="00B2485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845CA3">
              <w:rPr>
                <w:rFonts w:ascii="Calibri" w:eastAsia="Calibri" w:hAnsi="Calibri" w:cs="Calibri"/>
                <w:sz w:val="24"/>
                <w:szCs w:val="24"/>
              </w:rPr>
              <w:t>We are digital daredevils</w:t>
            </w:r>
          </w:p>
        </w:tc>
      </w:tr>
    </w:tbl>
    <w:p w14:paraId="3A5B50A8" w14:textId="77777777" w:rsidR="00EE6B81" w:rsidRDefault="00EE6B81" w:rsidP="00EE6B81">
      <w:pPr>
        <w:rPr>
          <w:rFonts w:eastAsia="Arial" w:cs="Arial"/>
          <w:color w:val="000000" w:themeColor="text1"/>
        </w:rPr>
      </w:pPr>
    </w:p>
    <w:p w14:paraId="5C3204F6" w14:textId="77777777" w:rsidR="00EE6B81" w:rsidRDefault="00EE6B81" w:rsidP="00EE6B81">
      <w:pPr>
        <w:rPr>
          <w:rFonts w:eastAsia="Arial" w:cs="Arial"/>
          <w:color w:val="000000" w:themeColor="text1"/>
        </w:rPr>
      </w:pPr>
    </w:p>
    <w:p w14:paraId="05F53999" w14:textId="77777777" w:rsidR="00EE6B81" w:rsidRDefault="00EE6B81" w:rsidP="00EE6B81">
      <w:pPr>
        <w:rPr>
          <w:rFonts w:eastAsia="Arial" w:cs="Arial"/>
          <w:b/>
          <w:bCs/>
          <w:sz w:val="24"/>
        </w:rPr>
      </w:pPr>
    </w:p>
    <w:p w14:paraId="6EF5B90E" w14:textId="77777777" w:rsidR="006C13A6" w:rsidRDefault="006C13A6" w:rsidP="003C6D32"/>
    <w:p w14:paraId="3A51FB49" w14:textId="77777777" w:rsidR="006C13A6" w:rsidRDefault="006C13A6" w:rsidP="003C6D32"/>
    <w:p w14:paraId="44DB689D" w14:textId="63C93DBA" w:rsidR="003C6D32" w:rsidRPr="006C13A6" w:rsidRDefault="003C6D32" w:rsidP="003C6D32">
      <w:r w:rsidRPr="0016740F">
        <w:rPr>
          <w:rFonts w:eastAsia="Arial" w:cs="Arial"/>
          <w:b/>
          <w:bCs/>
          <w:sz w:val="24"/>
        </w:rPr>
        <w:lastRenderedPageBreak/>
        <w:t>Qualifications</w:t>
      </w:r>
      <w:r>
        <w:rPr>
          <w:rFonts w:eastAsia="Arial" w:cs="Arial"/>
          <w:b/>
          <w:bCs/>
          <w:sz w:val="24"/>
        </w:rPr>
        <w:t>:</w:t>
      </w:r>
      <w:r w:rsidRPr="0016740F">
        <w:rPr>
          <w:rFonts w:eastAsia="Arial" w:cs="Arial"/>
          <w:b/>
          <w:bCs/>
          <w:sz w:val="24"/>
        </w:rPr>
        <w:t xml:space="preserve"> </w:t>
      </w:r>
    </w:p>
    <w:p w14:paraId="3049177E" w14:textId="77777777" w:rsidR="003C6D32" w:rsidRDefault="003C6D32" w:rsidP="003C6D32">
      <w:pPr>
        <w:rPr>
          <w:rFonts w:eastAsia="Arial" w:cs="Arial"/>
        </w:rPr>
      </w:pPr>
      <w:r w:rsidRPr="00EF75B5">
        <w:rPr>
          <w:rFonts w:eastAsia="Arial" w:cs="Arial"/>
          <w:sz w:val="24"/>
        </w:rPr>
        <w:t>Q</w:t>
      </w:r>
      <w:r w:rsidRPr="00EF75B5">
        <w:rPr>
          <w:rFonts w:eastAsia="Arial" w:cs="Arial"/>
        </w:rPr>
        <w:t>ualifications underpin your teaching professionalism and subject expertise. They also support you to be a professional in your teaching practice, and an expert in your field.</w:t>
      </w:r>
    </w:p>
    <w:p w14:paraId="7F17090C" w14:textId="77777777" w:rsidR="003C6D32" w:rsidRDefault="003C6D32" w:rsidP="003C6D32">
      <w:r w:rsidRPr="004333E6">
        <w:rPr>
          <w:rFonts w:eastAsia="Arial" w:cs="Arial"/>
        </w:rPr>
        <w:t>However, as a learning organisation, we welcome applications from unqualified individuals and we will support you to become qualified and excellent in transforming people’s lives.</w:t>
      </w:r>
    </w:p>
    <w:tbl>
      <w:tblPr>
        <w:tblW w:w="13107" w:type="dxa"/>
        <w:tblInd w:w="-147" w:type="dxa"/>
        <w:tblLayout w:type="fixed"/>
        <w:tblLook w:val="0600" w:firstRow="0" w:lastRow="0" w:firstColumn="0" w:lastColumn="0" w:noHBand="1" w:noVBand="1"/>
      </w:tblPr>
      <w:tblGrid>
        <w:gridCol w:w="8784"/>
        <w:gridCol w:w="709"/>
        <w:gridCol w:w="714"/>
        <w:gridCol w:w="708"/>
        <w:gridCol w:w="709"/>
        <w:gridCol w:w="709"/>
        <w:gridCol w:w="774"/>
      </w:tblGrid>
      <w:tr w:rsidR="003C6D32" w14:paraId="23015903" w14:textId="77777777" w:rsidTr="009C1DC2">
        <w:trPr>
          <w:gridBefore w:val="3"/>
          <w:wBefore w:w="10207" w:type="dxa"/>
        </w:trPr>
        <w:tc>
          <w:tcPr>
            <w:tcW w:w="2900" w:type="dxa"/>
            <w:gridSpan w:val="4"/>
            <w:tcBorders>
              <w:top w:val="single" w:sz="4" w:space="0" w:color="auto"/>
              <w:left w:val="single" w:sz="4" w:space="0" w:color="auto"/>
              <w:bottom w:val="single" w:sz="4" w:space="0" w:color="auto"/>
              <w:right w:val="single" w:sz="4" w:space="0" w:color="auto"/>
            </w:tcBorders>
          </w:tcPr>
          <w:p w14:paraId="31C30E1E" w14:textId="77777777" w:rsidR="003C6D32" w:rsidRPr="00331572" w:rsidRDefault="003C6D32" w:rsidP="009C1DC2">
            <w:pPr>
              <w:jc w:val="center"/>
            </w:pPr>
            <w:r w:rsidRPr="00331572">
              <w:rPr>
                <w:rFonts w:eastAsia="Arial" w:cs="Arial"/>
                <w:b/>
                <w:bCs/>
                <w:szCs w:val="20"/>
              </w:rPr>
              <w:t>Assessment Method</w:t>
            </w:r>
          </w:p>
        </w:tc>
      </w:tr>
      <w:tr w:rsidR="003C6D32" w14:paraId="70D99011" w14:textId="77777777" w:rsidTr="009C1DC2">
        <w:trPr>
          <w:cantSplit/>
          <w:trHeight w:val="2128"/>
        </w:trPr>
        <w:tc>
          <w:tcPr>
            <w:tcW w:w="8784" w:type="dxa"/>
            <w:tcBorders>
              <w:right w:val="single" w:sz="4" w:space="0" w:color="auto"/>
            </w:tcBorders>
            <w:vAlign w:val="center"/>
          </w:tcPr>
          <w:p w14:paraId="05C07FD7" w14:textId="77777777" w:rsidR="003C6D32" w:rsidRDefault="003C6D32" w:rsidP="009C1DC2">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4F513FA" w14:textId="77777777" w:rsidR="003C6D32" w:rsidRPr="00331572" w:rsidRDefault="003C6D32" w:rsidP="009C1DC2">
            <w:pPr>
              <w:ind w:left="113" w:right="113"/>
              <w:jc w:val="center"/>
            </w:pPr>
            <w:r w:rsidRPr="00331572">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090C327E" w14:textId="77777777" w:rsidR="003C6D32" w:rsidRPr="00331572" w:rsidRDefault="003C6D32" w:rsidP="009C1DC2">
            <w:pPr>
              <w:ind w:left="113" w:right="113"/>
              <w:jc w:val="center"/>
            </w:pPr>
            <w:r w:rsidRPr="00331572">
              <w:rPr>
                <w:rFonts w:eastAsia="Arial" w:cs="Arial"/>
                <w:b/>
                <w:bCs/>
                <w:szCs w:val="20"/>
              </w:rPr>
              <w:t>Desirable</w:t>
            </w:r>
            <w:r>
              <w:rPr>
                <w:rFonts w:eastAsia="Arial" w:cs="Arial"/>
                <w:b/>
                <w:bCs/>
                <w:szCs w:val="20"/>
              </w:rPr>
              <w:t>/ Advantageous if…</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33F9C8FE" w14:textId="77777777" w:rsidR="003C6D32" w:rsidRPr="00331572" w:rsidRDefault="003C6D32" w:rsidP="009C1DC2">
            <w:pPr>
              <w:ind w:left="113" w:right="113"/>
              <w:jc w:val="center"/>
            </w:pPr>
            <w:r w:rsidRPr="00331572">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0A07B1D" w14:textId="77777777" w:rsidR="003C6D32" w:rsidRPr="00331572" w:rsidRDefault="003C6D32" w:rsidP="009C1DC2">
            <w:pPr>
              <w:ind w:left="113" w:right="113"/>
              <w:jc w:val="center"/>
            </w:pPr>
            <w:r w:rsidRPr="00331572">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79FBBE8" w14:textId="77777777" w:rsidR="003C6D32" w:rsidRPr="00331572" w:rsidRDefault="003C6D32" w:rsidP="009C1DC2">
            <w:pPr>
              <w:ind w:left="113" w:right="113"/>
              <w:jc w:val="center"/>
            </w:pPr>
            <w:r w:rsidRPr="00331572">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45F8B236" w14:textId="77777777" w:rsidR="003C6D32" w:rsidRPr="00331572" w:rsidRDefault="003C6D32" w:rsidP="009C1DC2">
            <w:pPr>
              <w:ind w:left="113" w:right="113"/>
              <w:jc w:val="center"/>
            </w:pPr>
            <w:r w:rsidRPr="00331572">
              <w:rPr>
                <w:rFonts w:eastAsia="Arial" w:cs="Arial"/>
                <w:b/>
                <w:bCs/>
                <w:szCs w:val="20"/>
              </w:rPr>
              <w:t>Selection Process</w:t>
            </w:r>
          </w:p>
        </w:tc>
      </w:tr>
      <w:tr w:rsidR="003C6D32" w14:paraId="63F11D81" w14:textId="77777777" w:rsidTr="009C1DC2">
        <w:trPr>
          <w:trHeight w:val="361"/>
        </w:trPr>
        <w:tc>
          <w:tcPr>
            <w:tcW w:w="13107"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578BCD5" w14:textId="77777777" w:rsidR="003C6D32" w:rsidRPr="00743AAD" w:rsidRDefault="003C6D32" w:rsidP="009C1DC2">
            <w:pPr>
              <w:rPr>
                <w:b/>
                <w:bCs/>
              </w:rPr>
            </w:pPr>
            <w:r w:rsidRPr="00743AAD">
              <w:rPr>
                <w:rFonts w:eastAsia="Arial" w:cs="Arial"/>
                <w:b/>
                <w:bCs/>
                <w:color w:val="000000" w:themeColor="text1"/>
                <w:szCs w:val="20"/>
              </w:rPr>
              <w:t>Teaching, assessing and quality assurance qualifications</w:t>
            </w:r>
          </w:p>
        </w:tc>
      </w:tr>
      <w:tr w:rsidR="003C6D32" w14:paraId="6BB5E344" w14:textId="77777777" w:rsidTr="009C1DC2">
        <w:trPr>
          <w:trHeight w:val="90"/>
        </w:trPr>
        <w:tc>
          <w:tcPr>
            <w:tcW w:w="87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05CDCF" w14:textId="350D12BC" w:rsidR="003C6D32" w:rsidRPr="00B27517" w:rsidRDefault="00610DCD" w:rsidP="009C1DC2">
            <w:r w:rsidRPr="00B27517">
              <w:rPr>
                <w:rFonts w:eastAsia="Arial" w:cs="Arial"/>
                <w:szCs w:val="20"/>
              </w:rPr>
              <w:t xml:space="preserve">Minimum Level 5 </w:t>
            </w:r>
            <w:r>
              <w:rPr>
                <w:rFonts w:eastAsia="Arial" w:cs="Arial"/>
                <w:szCs w:val="20"/>
              </w:rPr>
              <w:t xml:space="preserve">PGCE, </w:t>
            </w:r>
            <w:r w:rsidRPr="00B27517">
              <w:rPr>
                <w:rFonts w:eastAsia="Arial" w:cs="Arial"/>
                <w:szCs w:val="20"/>
              </w:rPr>
              <w:t>Diploma in Education and Training or equivalent</w:t>
            </w:r>
          </w:p>
        </w:tc>
        <w:tc>
          <w:tcPr>
            <w:tcW w:w="709" w:type="dxa"/>
            <w:tcBorders>
              <w:top w:val="nil"/>
              <w:left w:val="nil"/>
              <w:bottom w:val="single" w:sz="8" w:space="0" w:color="000000" w:themeColor="text1"/>
              <w:right w:val="single" w:sz="8" w:space="0" w:color="000000" w:themeColor="text1"/>
            </w:tcBorders>
            <w:vAlign w:val="center"/>
          </w:tcPr>
          <w:p w14:paraId="5DB53FE9" w14:textId="77777777" w:rsidR="003C6D32" w:rsidRPr="008A26F8" w:rsidRDefault="003C6D32" w:rsidP="009C1DC2">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0D61B2F3" w14:textId="77777777" w:rsidR="003C6D32" w:rsidRPr="008A26F8" w:rsidRDefault="003C6D32" w:rsidP="009C1DC2">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781ADDEE" w14:textId="77777777" w:rsidR="003C6D32" w:rsidRPr="008A26F8" w:rsidRDefault="003C6D32" w:rsidP="009C1DC2">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39C0E281" w14:textId="77777777" w:rsidR="003C6D32" w:rsidRPr="008A26F8" w:rsidRDefault="003C6D32" w:rsidP="009C1DC2">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37BE5032" w14:textId="77777777" w:rsidR="003C6D32" w:rsidRDefault="003C6D32" w:rsidP="009C1DC2">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1B176622" w14:textId="77777777" w:rsidR="003C6D32" w:rsidRDefault="003C6D32" w:rsidP="009C1DC2">
            <w:pPr>
              <w:jc w:val="center"/>
            </w:pPr>
            <w:r w:rsidRPr="0399EC00">
              <w:rPr>
                <w:rFonts w:eastAsia="Arial" w:cs="Arial"/>
                <w:szCs w:val="20"/>
              </w:rPr>
              <w:t xml:space="preserve"> </w:t>
            </w:r>
          </w:p>
        </w:tc>
      </w:tr>
    </w:tbl>
    <w:p w14:paraId="30572B98" w14:textId="77777777" w:rsidR="003C6D32" w:rsidRDefault="003C6D32" w:rsidP="003C6D32"/>
    <w:tbl>
      <w:tblPr>
        <w:tblW w:w="13107" w:type="dxa"/>
        <w:tblInd w:w="-152" w:type="dxa"/>
        <w:tblLayout w:type="fixed"/>
        <w:tblLook w:val="0600" w:firstRow="0" w:lastRow="0" w:firstColumn="0" w:lastColumn="0" w:noHBand="1" w:noVBand="1"/>
      </w:tblPr>
      <w:tblGrid>
        <w:gridCol w:w="8784"/>
        <w:gridCol w:w="709"/>
        <w:gridCol w:w="714"/>
        <w:gridCol w:w="708"/>
        <w:gridCol w:w="709"/>
        <w:gridCol w:w="709"/>
        <w:gridCol w:w="774"/>
      </w:tblGrid>
      <w:tr w:rsidR="003C6D32" w14:paraId="2247B174" w14:textId="77777777" w:rsidTr="009C1DC2">
        <w:trPr>
          <w:trHeight w:val="432"/>
        </w:trPr>
        <w:tc>
          <w:tcPr>
            <w:tcW w:w="13107"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B302D54" w14:textId="77777777" w:rsidR="003C6D32" w:rsidRPr="00743AAD" w:rsidRDefault="003C6D32" w:rsidP="009C1DC2">
            <w:pPr>
              <w:rPr>
                <w:b/>
                <w:bCs/>
              </w:rPr>
            </w:pPr>
            <w:r w:rsidRPr="00743AAD">
              <w:rPr>
                <w:rFonts w:eastAsia="Arial" w:cs="Arial"/>
                <w:b/>
                <w:bCs/>
                <w:color w:val="000000" w:themeColor="text1"/>
                <w:szCs w:val="20"/>
              </w:rPr>
              <w:t>Subject specific qualification</w:t>
            </w:r>
          </w:p>
        </w:tc>
      </w:tr>
      <w:tr w:rsidR="003C6D32" w14:paraId="38F5D526" w14:textId="77777777" w:rsidTr="009C1DC2">
        <w:trPr>
          <w:trHeight w:val="383"/>
        </w:trPr>
        <w:tc>
          <w:tcPr>
            <w:tcW w:w="87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6F82FD" w14:textId="21AE6DCA" w:rsidR="003C6D32" w:rsidRDefault="003C6D32" w:rsidP="009C1DC2">
            <w:r>
              <w:t>A</w:t>
            </w:r>
            <w:r w:rsidRPr="007F535D">
              <w:t xml:space="preserve">ppropriate degree in or closely related to </w:t>
            </w:r>
            <w:r w:rsidR="00640C14">
              <w:t>IT/Computing</w:t>
            </w:r>
          </w:p>
        </w:tc>
        <w:tc>
          <w:tcPr>
            <w:tcW w:w="709" w:type="dxa"/>
            <w:tcBorders>
              <w:top w:val="nil"/>
              <w:left w:val="nil"/>
              <w:bottom w:val="single" w:sz="8" w:space="0" w:color="000000" w:themeColor="text1"/>
              <w:right w:val="single" w:sz="8" w:space="0" w:color="000000" w:themeColor="text1"/>
            </w:tcBorders>
            <w:vAlign w:val="center"/>
          </w:tcPr>
          <w:p w14:paraId="5800E133" w14:textId="77777777" w:rsidR="003C6D32" w:rsidRPr="008A26F8" w:rsidRDefault="003C6D32" w:rsidP="009C1DC2">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34CC51B2" w14:textId="77777777" w:rsidR="003C6D32" w:rsidRPr="008A26F8" w:rsidRDefault="003C6D32" w:rsidP="009C1DC2">
            <w:pPr>
              <w:jc w:val="center"/>
            </w:pP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1D66F049" w14:textId="77777777" w:rsidR="003C6D32" w:rsidRPr="008A26F8" w:rsidRDefault="003C6D32" w:rsidP="009C1DC2">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111CD319" w14:textId="77777777" w:rsidR="003C6D32" w:rsidRPr="008A26F8" w:rsidRDefault="003C6D32" w:rsidP="009C1DC2">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19DB30DD" w14:textId="77777777" w:rsidR="003C6D32" w:rsidRDefault="003C6D32" w:rsidP="009C1DC2">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08EE4C68" w14:textId="77777777" w:rsidR="003C6D32" w:rsidRDefault="003C6D32" w:rsidP="009C1DC2">
            <w:pPr>
              <w:jc w:val="center"/>
            </w:pPr>
            <w:r w:rsidRPr="0399EC00">
              <w:rPr>
                <w:rFonts w:eastAsia="Arial" w:cs="Arial"/>
                <w:szCs w:val="20"/>
              </w:rPr>
              <w:t xml:space="preserve"> </w:t>
            </w:r>
          </w:p>
        </w:tc>
      </w:tr>
      <w:tr w:rsidR="003C6D32" w14:paraId="52425933" w14:textId="77777777" w:rsidTr="009C1DC2">
        <w:trPr>
          <w:trHeight w:val="398"/>
        </w:trPr>
        <w:tc>
          <w:tcPr>
            <w:tcW w:w="13107"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9FEE274" w14:textId="77777777" w:rsidR="003C6D32" w:rsidRPr="00654B4A" w:rsidRDefault="003C6D32" w:rsidP="009C1DC2">
            <w:pPr>
              <w:rPr>
                <w:b/>
                <w:bCs/>
              </w:rPr>
            </w:pPr>
            <w:r w:rsidRPr="00743AAD">
              <w:rPr>
                <w:rFonts w:eastAsia="Arial" w:cs="Arial"/>
                <w:b/>
                <w:bCs/>
                <w:color w:val="000000" w:themeColor="text1"/>
                <w:szCs w:val="20"/>
              </w:rPr>
              <w:t>Englis</w:t>
            </w:r>
            <w:r>
              <w:rPr>
                <w:rFonts w:eastAsia="Arial" w:cs="Arial"/>
                <w:b/>
                <w:bCs/>
                <w:color w:val="000000" w:themeColor="text1"/>
                <w:szCs w:val="20"/>
              </w:rPr>
              <w:t xml:space="preserve">h, </w:t>
            </w:r>
            <w:r w:rsidRPr="00743AAD">
              <w:rPr>
                <w:rFonts w:eastAsia="Arial" w:cs="Arial"/>
                <w:b/>
                <w:bCs/>
                <w:color w:val="000000" w:themeColor="text1"/>
                <w:szCs w:val="20"/>
              </w:rPr>
              <w:t>maths</w:t>
            </w:r>
            <w:r>
              <w:rPr>
                <w:rFonts w:eastAsia="Arial" w:cs="Arial"/>
                <w:b/>
                <w:bCs/>
                <w:color w:val="000000" w:themeColor="text1"/>
                <w:szCs w:val="20"/>
              </w:rPr>
              <w:t xml:space="preserve"> and digital</w:t>
            </w:r>
            <w:r w:rsidRPr="00743AAD">
              <w:rPr>
                <w:rFonts w:eastAsia="Arial" w:cs="Arial"/>
                <w:b/>
                <w:bCs/>
                <w:color w:val="000000" w:themeColor="text1"/>
                <w:szCs w:val="20"/>
              </w:rPr>
              <w:t xml:space="preserve"> qualifications</w:t>
            </w:r>
          </w:p>
        </w:tc>
      </w:tr>
      <w:tr w:rsidR="003C6D32" w14:paraId="0D196029" w14:textId="77777777" w:rsidTr="009C1DC2">
        <w:trPr>
          <w:trHeight w:val="283"/>
        </w:trPr>
        <w:tc>
          <w:tcPr>
            <w:tcW w:w="87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64EA4B" w14:textId="77777777" w:rsidR="003C6D32" w:rsidRPr="008A26F8" w:rsidRDefault="003C6D32" w:rsidP="009C1DC2">
            <w:r w:rsidRPr="008A26F8">
              <w:rPr>
                <w:rFonts w:eastAsia="Arial" w:cs="Arial"/>
                <w:szCs w:val="20"/>
              </w:rPr>
              <w:t>Minimum Level 2 Maths qualification</w:t>
            </w:r>
          </w:p>
        </w:tc>
        <w:tc>
          <w:tcPr>
            <w:tcW w:w="709" w:type="dxa"/>
            <w:tcBorders>
              <w:top w:val="nil"/>
              <w:left w:val="nil"/>
              <w:bottom w:val="single" w:sz="8" w:space="0" w:color="000000" w:themeColor="text1"/>
              <w:right w:val="single" w:sz="8" w:space="0" w:color="000000" w:themeColor="text1"/>
            </w:tcBorders>
            <w:vAlign w:val="center"/>
          </w:tcPr>
          <w:p w14:paraId="787D273E" w14:textId="77777777" w:rsidR="003C6D32" w:rsidRPr="008A26F8" w:rsidRDefault="003C6D32" w:rsidP="009C1DC2">
            <w:pPr>
              <w:jc w:val="center"/>
            </w:pPr>
            <w:r w:rsidRPr="008A26F8">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74577A38" w14:textId="77777777" w:rsidR="003C6D32" w:rsidRPr="008A26F8" w:rsidRDefault="003C6D32" w:rsidP="009C1DC2">
            <w:pPr>
              <w:jc w:val="center"/>
            </w:pPr>
            <w:r w:rsidRPr="008A26F8">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5AF8AA8E" w14:textId="77777777" w:rsidR="003C6D32" w:rsidRPr="008A26F8" w:rsidRDefault="003C6D32" w:rsidP="009C1DC2">
            <w:pPr>
              <w:jc w:val="center"/>
            </w:pP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10B3FF4D" w14:textId="77777777" w:rsidR="003C6D32" w:rsidRPr="008A26F8" w:rsidRDefault="003C6D32" w:rsidP="009C1DC2">
            <w:pPr>
              <w:jc w:val="center"/>
            </w:pPr>
            <w:r w:rsidRPr="008A26F8">
              <w:rPr>
                <w:rFonts w:eastAsia="Arial" w:cs="Arial"/>
                <w:szCs w:val="20"/>
              </w:rPr>
              <w:t xml:space="preserve"> </w:t>
            </w:r>
            <w:r w:rsidRPr="008A26F8">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6455EE29" w14:textId="77777777" w:rsidR="003C6D32" w:rsidRDefault="003C6D32" w:rsidP="009C1DC2">
            <w:pPr>
              <w:jc w:val="center"/>
            </w:pPr>
            <w:r w:rsidRPr="0399EC00">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4F9E75C8" w14:textId="77777777" w:rsidR="003C6D32" w:rsidRDefault="003C6D32" w:rsidP="009C1DC2">
            <w:pPr>
              <w:jc w:val="center"/>
            </w:pPr>
            <w:r w:rsidRPr="0399EC00">
              <w:rPr>
                <w:rFonts w:eastAsia="Arial" w:cs="Arial"/>
                <w:szCs w:val="20"/>
              </w:rPr>
              <w:t xml:space="preserve"> </w:t>
            </w:r>
          </w:p>
        </w:tc>
      </w:tr>
      <w:tr w:rsidR="003C6D32" w14:paraId="752C8D04" w14:textId="77777777" w:rsidTr="006C13A6">
        <w:trPr>
          <w:trHeight w:val="381"/>
        </w:trPr>
        <w:tc>
          <w:tcPr>
            <w:tcW w:w="87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ACAF4" w14:textId="77777777" w:rsidR="003C6D32" w:rsidRPr="008A26F8" w:rsidRDefault="003C6D32" w:rsidP="009C1DC2">
            <w:r w:rsidRPr="008A26F8">
              <w:rPr>
                <w:rFonts w:eastAsia="Arial" w:cs="Arial"/>
                <w:szCs w:val="20"/>
              </w:rPr>
              <w:t>Minimum Level 2 English qualification</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6498C61C" w14:textId="77777777" w:rsidR="003C6D32" w:rsidRPr="008A26F8" w:rsidRDefault="003C6D32" w:rsidP="009C1DC2">
            <w:pPr>
              <w:jc w:val="center"/>
            </w:pPr>
            <w:r w:rsidRPr="008A26F8">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F50759" w14:textId="77777777" w:rsidR="003C6D32" w:rsidRPr="008A26F8" w:rsidRDefault="003C6D32" w:rsidP="009C1DC2">
            <w:pPr>
              <w:jc w:val="center"/>
            </w:pPr>
            <w:r w:rsidRPr="008A26F8">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27BFBD" w14:textId="77777777" w:rsidR="003C6D32" w:rsidRPr="008A26F8" w:rsidRDefault="003C6D32" w:rsidP="009C1DC2">
            <w:pPr>
              <w:jc w:val="center"/>
            </w:pPr>
            <w:r w:rsidRPr="008A26F8">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F3B0C4" w14:textId="77777777" w:rsidR="003C6D32" w:rsidRPr="008A26F8" w:rsidRDefault="003C6D32" w:rsidP="009C1DC2">
            <w:pPr>
              <w:jc w:val="center"/>
            </w:pPr>
            <w:r w:rsidRPr="008A26F8">
              <w:rPr>
                <w:rFonts w:ascii="Wingdings" w:eastAsia="Wingdings" w:hAnsi="Wingdings" w:cs="Wingdings"/>
              </w:rPr>
              <w:t>«</w:t>
            </w:r>
            <w:r w:rsidRPr="008A26F8">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D139D3" w14:textId="77777777" w:rsidR="003C6D32" w:rsidRDefault="003C6D32" w:rsidP="009C1DC2">
            <w:pPr>
              <w:jc w:val="center"/>
            </w:pPr>
            <w:r w:rsidRPr="0399EC00">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A43FB2" w14:textId="77777777" w:rsidR="003C6D32" w:rsidRDefault="003C6D32" w:rsidP="009C1DC2">
            <w:pPr>
              <w:jc w:val="center"/>
            </w:pPr>
            <w:r w:rsidRPr="0399EC00">
              <w:rPr>
                <w:rFonts w:eastAsia="Arial" w:cs="Arial"/>
                <w:szCs w:val="20"/>
              </w:rPr>
              <w:t xml:space="preserve"> </w:t>
            </w:r>
          </w:p>
        </w:tc>
      </w:tr>
    </w:tbl>
    <w:p w14:paraId="206EE306" w14:textId="77777777" w:rsidR="00610DCD" w:rsidRDefault="00610DCD" w:rsidP="003C6D32"/>
    <w:p w14:paraId="25656F5A" w14:textId="77777777" w:rsidR="00610DCD" w:rsidRDefault="00610DCD" w:rsidP="003C6D32"/>
    <w:p w14:paraId="6A533DDE" w14:textId="77777777" w:rsidR="00610DCD" w:rsidRDefault="00610DCD" w:rsidP="003C6D32"/>
    <w:p w14:paraId="463F7201" w14:textId="77777777" w:rsidR="00610DCD" w:rsidRDefault="00610DCD" w:rsidP="003C6D32"/>
    <w:p w14:paraId="723260AE" w14:textId="16794B03" w:rsidR="003C6D32" w:rsidRDefault="003C6D32" w:rsidP="003C6D32">
      <w:r>
        <w:br/>
      </w:r>
    </w:p>
    <w:p w14:paraId="6C298CA1" w14:textId="77777777" w:rsidR="006C13A6" w:rsidRPr="006C13A6" w:rsidRDefault="006C13A6" w:rsidP="003C6D32"/>
    <w:p w14:paraId="11B3F0CB" w14:textId="77777777" w:rsidR="003C6D32" w:rsidRDefault="003C6D32" w:rsidP="003C6D32">
      <w:pPr>
        <w:rPr>
          <w:rFonts w:eastAsia="Arial" w:cs="Arial"/>
          <w:color w:val="000000" w:themeColor="text1"/>
        </w:rPr>
      </w:pPr>
      <w:r w:rsidRPr="27C53073">
        <w:rPr>
          <w:rFonts w:eastAsia="Arial" w:cs="Arial"/>
          <w:b/>
          <w:bCs/>
          <w:color w:val="000000" w:themeColor="text1"/>
        </w:rPr>
        <w:lastRenderedPageBreak/>
        <w:t xml:space="preserve">Skills and Experience: </w:t>
      </w:r>
      <w:r w:rsidRPr="27C53073">
        <w:rPr>
          <w:rFonts w:eastAsia="Arial" w:cs="Arial"/>
          <w:color w:val="000000" w:themeColor="text1"/>
        </w:rPr>
        <w:t>We’re keen to hear about what you can bring to the role based on your current skills and experience</w:t>
      </w:r>
      <w:r>
        <w:rPr>
          <w:rFonts w:eastAsia="Arial" w:cs="Arial"/>
          <w:color w:val="000000" w:themeColor="text1"/>
        </w:rPr>
        <w:t>.</w:t>
      </w:r>
    </w:p>
    <w:p w14:paraId="3F295FB5" w14:textId="77777777" w:rsidR="003C6D32" w:rsidRPr="005159E2" w:rsidRDefault="003C6D32" w:rsidP="003C6D32">
      <w:pPr>
        <w:rPr>
          <w:rFonts w:eastAsia="Arial" w:cs="Arial"/>
          <w:color w:val="000000" w:themeColor="text1"/>
        </w:rPr>
      </w:pPr>
    </w:p>
    <w:tbl>
      <w:tblPr>
        <w:tblW w:w="13249" w:type="dxa"/>
        <w:tblInd w:w="-284" w:type="dxa"/>
        <w:tblLayout w:type="fixed"/>
        <w:tblLook w:val="04A0" w:firstRow="1" w:lastRow="0" w:firstColumn="1" w:lastColumn="0" w:noHBand="0" w:noVBand="1"/>
      </w:tblPr>
      <w:tblGrid>
        <w:gridCol w:w="8926"/>
        <w:gridCol w:w="709"/>
        <w:gridCol w:w="714"/>
        <w:gridCol w:w="708"/>
        <w:gridCol w:w="709"/>
        <w:gridCol w:w="709"/>
        <w:gridCol w:w="774"/>
      </w:tblGrid>
      <w:tr w:rsidR="003C6D32" w:rsidRPr="00C4355E" w14:paraId="25703C53" w14:textId="77777777" w:rsidTr="009C1DC2">
        <w:tc>
          <w:tcPr>
            <w:tcW w:w="10349" w:type="dxa"/>
            <w:gridSpan w:val="3"/>
            <w:tcBorders>
              <w:right w:val="single" w:sz="4" w:space="0" w:color="auto"/>
            </w:tcBorders>
          </w:tcPr>
          <w:p w14:paraId="314972EE" w14:textId="77777777" w:rsidR="003C6D32" w:rsidRPr="00C4355E" w:rsidRDefault="003C6D32" w:rsidP="009C1DC2">
            <w:r w:rsidRPr="00C4355E">
              <w:rPr>
                <w:rFonts w:eastAsia="Arial" w:cs="Arial"/>
                <w:szCs w:val="20"/>
              </w:rPr>
              <w:t xml:space="preserve"> </w:t>
            </w:r>
          </w:p>
        </w:tc>
        <w:tc>
          <w:tcPr>
            <w:tcW w:w="2900" w:type="dxa"/>
            <w:gridSpan w:val="4"/>
            <w:tcBorders>
              <w:top w:val="single" w:sz="4" w:space="0" w:color="auto"/>
              <w:left w:val="single" w:sz="4" w:space="0" w:color="auto"/>
              <w:bottom w:val="single" w:sz="4" w:space="0" w:color="auto"/>
              <w:right w:val="single" w:sz="4" w:space="0" w:color="auto"/>
            </w:tcBorders>
          </w:tcPr>
          <w:p w14:paraId="69CAD592" w14:textId="77777777" w:rsidR="003C6D32" w:rsidRPr="00C4355E" w:rsidRDefault="003C6D32" w:rsidP="009C1DC2">
            <w:pPr>
              <w:jc w:val="center"/>
            </w:pPr>
            <w:r w:rsidRPr="00C4355E">
              <w:rPr>
                <w:rFonts w:eastAsia="Arial" w:cs="Arial"/>
                <w:b/>
                <w:bCs/>
                <w:szCs w:val="20"/>
              </w:rPr>
              <w:t>Assessment Method</w:t>
            </w:r>
          </w:p>
        </w:tc>
      </w:tr>
      <w:tr w:rsidR="003C6D32" w:rsidRPr="00C4355E" w14:paraId="366BD364" w14:textId="77777777" w:rsidTr="009C1DC2">
        <w:trPr>
          <w:cantSplit/>
          <w:trHeight w:val="2066"/>
        </w:trPr>
        <w:tc>
          <w:tcPr>
            <w:tcW w:w="8926" w:type="dxa"/>
            <w:tcBorders>
              <w:bottom w:val="single" w:sz="4" w:space="0" w:color="auto"/>
              <w:right w:val="single" w:sz="4" w:space="0" w:color="auto"/>
            </w:tcBorders>
            <w:vAlign w:val="center"/>
          </w:tcPr>
          <w:p w14:paraId="5DC70069" w14:textId="77777777" w:rsidR="003C6D32" w:rsidRPr="00C4355E" w:rsidRDefault="003C6D32" w:rsidP="009C1DC2">
            <w:pPr>
              <w:jc w:val="cente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667A831" w14:textId="77777777" w:rsidR="003C6D32" w:rsidRPr="00C4355E" w:rsidRDefault="003C6D32" w:rsidP="009C1DC2">
            <w:pPr>
              <w:ind w:left="113" w:right="113"/>
              <w:jc w:val="center"/>
            </w:pPr>
            <w:r w:rsidRPr="00C4355E">
              <w:rPr>
                <w:rFonts w:eastAsia="Arial" w:cs="Arial"/>
                <w:b/>
                <w:bCs/>
                <w:szCs w:val="20"/>
              </w:rPr>
              <w:t>Essential</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14:paraId="41AC36CB" w14:textId="77777777" w:rsidR="003C6D32" w:rsidRPr="00C4355E" w:rsidRDefault="003C6D32" w:rsidP="009C1DC2">
            <w:pPr>
              <w:ind w:left="113" w:right="113"/>
              <w:jc w:val="center"/>
            </w:pPr>
            <w:r w:rsidRPr="00331572">
              <w:rPr>
                <w:rFonts w:eastAsia="Arial" w:cs="Arial"/>
                <w:b/>
                <w:bCs/>
                <w:szCs w:val="20"/>
              </w:rPr>
              <w:t>Desirable</w:t>
            </w:r>
            <w:r>
              <w:rPr>
                <w:rFonts w:eastAsia="Arial" w:cs="Arial"/>
                <w:b/>
                <w:bCs/>
                <w:szCs w:val="20"/>
              </w:rPr>
              <w:t>/ Advantageous if…</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06BEDF2B" w14:textId="77777777" w:rsidR="003C6D32" w:rsidRPr="00C4355E" w:rsidRDefault="003C6D32" w:rsidP="009C1DC2">
            <w:pPr>
              <w:ind w:left="113" w:right="113"/>
              <w:jc w:val="center"/>
            </w:pPr>
            <w:r w:rsidRPr="00C4355E">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3842ACB" w14:textId="77777777" w:rsidR="003C6D32" w:rsidRPr="00C4355E" w:rsidRDefault="003C6D32" w:rsidP="009C1DC2">
            <w:pPr>
              <w:ind w:left="113" w:right="113"/>
              <w:jc w:val="center"/>
            </w:pPr>
            <w:r w:rsidRPr="00C4355E">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06A9419" w14:textId="77777777" w:rsidR="003C6D32" w:rsidRPr="00C4355E" w:rsidRDefault="003C6D32" w:rsidP="009C1DC2">
            <w:pPr>
              <w:ind w:left="113" w:right="113"/>
              <w:jc w:val="center"/>
            </w:pPr>
            <w:r w:rsidRPr="00C4355E">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73C06190" w14:textId="77777777" w:rsidR="003C6D32" w:rsidRPr="00C4355E" w:rsidRDefault="003C6D32" w:rsidP="009C1DC2">
            <w:pPr>
              <w:ind w:left="113" w:right="113"/>
              <w:jc w:val="center"/>
            </w:pPr>
            <w:r w:rsidRPr="00C4355E">
              <w:rPr>
                <w:rFonts w:eastAsia="Arial" w:cs="Arial"/>
                <w:b/>
                <w:bCs/>
                <w:szCs w:val="20"/>
              </w:rPr>
              <w:t>Selection Process</w:t>
            </w:r>
          </w:p>
        </w:tc>
      </w:tr>
      <w:tr w:rsidR="003C6D32" w:rsidRPr="00C4355E" w14:paraId="5486D8C8" w14:textId="77777777" w:rsidTr="006C13A6">
        <w:trPr>
          <w:trHeight w:val="359"/>
        </w:trPr>
        <w:tc>
          <w:tcPr>
            <w:tcW w:w="13249" w:type="dxa"/>
            <w:gridSpan w:val="7"/>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1996364" w14:textId="77777777" w:rsidR="003C6D32" w:rsidRPr="00C4355E" w:rsidRDefault="003C6D32" w:rsidP="009C1DC2">
            <w:r w:rsidRPr="27C53073">
              <w:rPr>
                <w:rFonts w:eastAsia="Arial" w:cs="Arial"/>
                <w:b/>
                <w:bCs/>
                <w:szCs w:val="20"/>
              </w:rPr>
              <w:t>Skills and Experience</w:t>
            </w:r>
          </w:p>
        </w:tc>
      </w:tr>
      <w:tr w:rsidR="003C6D32" w:rsidRPr="00C4355E" w14:paraId="1D203722" w14:textId="77777777" w:rsidTr="009C1DC2">
        <w:trPr>
          <w:trHeight w:val="405"/>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37483F" w14:textId="33302CBF" w:rsidR="003C6D32" w:rsidRPr="0018315F" w:rsidRDefault="003C6D32" w:rsidP="009C1DC2">
            <w:pPr>
              <w:rPr>
                <w:rFonts w:eastAsia="Arial" w:cs="Arial"/>
                <w:szCs w:val="20"/>
              </w:rPr>
            </w:pPr>
            <w:r w:rsidRPr="007F535D">
              <w:rPr>
                <w:rFonts w:eastAsia="Arial" w:cs="Arial"/>
                <w:szCs w:val="20"/>
              </w:rPr>
              <w:t xml:space="preserve">Development, delivery &amp; assessment of </w:t>
            </w:r>
            <w:r w:rsidR="00640C14">
              <w:rPr>
                <w:rFonts w:eastAsia="Arial" w:cs="Arial"/>
                <w:szCs w:val="20"/>
              </w:rPr>
              <w:t>IT/Computing</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67DB7FB0" w14:textId="77777777" w:rsidR="003C6D32" w:rsidRPr="00C4355E" w:rsidRDefault="003C6D32" w:rsidP="009C1DC2">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BE64DE" w14:textId="77777777" w:rsidR="003C6D32" w:rsidRPr="00C4355E" w:rsidRDefault="003C6D32" w:rsidP="009C1DC2">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308200" w14:textId="77777777" w:rsidR="003C6D32" w:rsidRPr="00C4355E" w:rsidRDefault="003C6D32" w:rsidP="009C1DC2">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F7FC50" w14:textId="77777777" w:rsidR="003C6D32" w:rsidRPr="00C4355E" w:rsidRDefault="003C6D32" w:rsidP="009C1DC2">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975962" w14:textId="77777777" w:rsidR="003C6D32" w:rsidRPr="00C4355E" w:rsidRDefault="003C6D32" w:rsidP="009C1DC2">
            <w:pPr>
              <w:jc w:val="center"/>
            </w:pPr>
            <w:r w:rsidRPr="00C4355E">
              <w:rPr>
                <w:rFonts w:ascii="Wingdings" w:eastAsia="Wingdings" w:hAnsi="Wingdings" w:cs="Wingdings"/>
              </w:rPr>
              <w:t>«</w:t>
            </w: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CFA04" w14:textId="77777777" w:rsidR="003C6D32" w:rsidRPr="00C4355E" w:rsidRDefault="003C6D32" w:rsidP="009C1DC2">
            <w:pPr>
              <w:jc w:val="center"/>
            </w:pPr>
            <w:r w:rsidRPr="00C4355E">
              <w:rPr>
                <w:rFonts w:eastAsia="Arial" w:cs="Arial"/>
                <w:szCs w:val="20"/>
              </w:rPr>
              <w:t xml:space="preserve"> </w:t>
            </w:r>
            <w:r w:rsidRPr="00C4355E">
              <w:rPr>
                <w:rFonts w:ascii="Wingdings" w:eastAsia="Wingdings" w:hAnsi="Wingdings" w:cs="Wingdings"/>
              </w:rPr>
              <w:t>«</w:t>
            </w:r>
          </w:p>
        </w:tc>
      </w:tr>
      <w:tr w:rsidR="003C6D32" w:rsidRPr="00C4355E" w14:paraId="294AF8CE" w14:textId="77777777" w:rsidTr="009C1DC2">
        <w:trPr>
          <w:trHeight w:val="397"/>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EFD85C" w14:textId="77777777" w:rsidR="003C6D32" w:rsidRPr="002133FC" w:rsidRDefault="003C6D32" w:rsidP="009C1DC2">
            <w:pPr>
              <w:rPr>
                <w:rFonts w:eastAsia="Arial" w:cs="Arial"/>
                <w:i/>
                <w:iCs/>
                <w:szCs w:val="20"/>
              </w:rPr>
            </w:pPr>
            <w:r w:rsidRPr="7C7537E1">
              <w:rPr>
                <w:rFonts w:eastAsia="Arial" w:cs="Arial"/>
                <w:szCs w:val="20"/>
              </w:rPr>
              <w:t>Leading and contributing to internal quality assurance</w:t>
            </w:r>
            <w:r>
              <w:rPr>
                <w:rFonts w:eastAsia="Arial" w:cs="Arial"/>
                <w:szCs w:val="20"/>
              </w:rPr>
              <w:t xml:space="preserve"> </w:t>
            </w:r>
            <w:r w:rsidRPr="7C7537E1">
              <w:rPr>
                <w:rFonts w:eastAsia="Arial" w:cs="Arial"/>
                <w:szCs w:val="20"/>
              </w:rPr>
              <w:t>processes relevant to the FE / HE sector</w:t>
            </w:r>
          </w:p>
        </w:tc>
        <w:tc>
          <w:tcPr>
            <w:tcW w:w="709" w:type="dxa"/>
            <w:tcBorders>
              <w:top w:val="single" w:sz="8" w:space="0" w:color="000000" w:themeColor="text1"/>
              <w:left w:val="nil"/>
              <w:bottom w:val="single" w:sz="8" w:space="0" w:color="000000" w:themeColor="text1"/>
              <w:right w:val="single" w:sz="8" w:space="0" w:color="000000" w:themeColor="text1"/>
            </w:tcBorders>
            <w:vAlign w:val="center"/>
          </w:tcPr>
          <w:p w14:paraId="474C266D" w14:textId="77777777" w:rsidR="003C6D32" w:rsidRPr="00C4355E" w:rsidRDefault="003C6D32" w:rsidP="009C1DC2">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6AF7BE" w14:textId="77777777" w:rsidR="003C6D32" w:rsidRPr="00C4355E" w:rsidRDefault="003C6D32" w:rsidP="009C1DC2">
            <w:pPr>
              <w:jc w:val="center"/>
              <w:rPr>
                <w:rFonts w:eastAsia="Arial" w:cs="Arial"/>
                <w:szCs w:val="20"/>
              </w:rPr>
            </w:pPr>
            <w:r w:rsidRPr="00C4355E">
              <w:rPr>
                <w:rFonts w:ascii="Wingdings" w:eastAsia="Wingdings" w:hAnsi="Wingdings" w:cs="Wingdings"/>
              </w:rPr>
              <w:t>«</w:t>
            </w: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AF0D30" w14:textId="77777777" w:rsidR="003C6D32" w:rsidRPr="00C4355E" w:rsidRDefault="003C6D32" w:rsidP="009C1DC2">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99CA1F"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EBDF61" w14:textId="77777777" w:rsidR="003C6D32" w:rsidRPr="00C4355E" w:rsidRDefault="003C6D32" w:rsidP="009C1DC2">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E55717" w14:textId="77777777" w:rsidR="003C6D32" w:rsidRPr="00C4355E" w:rsidRDefault="003C6D32" w:rsidP="009C1DC2">
            <w:pPr>
              <w:jc w:val="center"/>
              <w:rPr>
                <w:rFonts w:eastAsia="Arial" w:cs="Arial"/>
                <w:szCs w:val="20"/>
              </w:rPr>
            </w:pPr>
            <w:r w:rsidRPr="00C4355E">
              <w:rPr>
                <w:rFonts w:eastAsia="Arial" w:cs="Arial"/>
                <w:szCs w:val="20"/>
              </w:rPr>
              <w:t xml:space="preserve"> </w:t>
            </w:r>
            <w:r w:rsidRPr="00C4355E">
              <w:rPr>
                <w:rFonts w:ascii="Wingdings" w:eastAsia="Wingdings" w:hAnsi="Wingdings" w:cs="Wingdings"/>
              </w:rPr>
              <w:t>«</w:t>
            </w:r>
          </w:p>
        </w:tc>
      </w:tr>
      <w:tr w:rsidR="003C6D32" w:rsidRPr="00C4355E" w14:paraId="7B0666F2" w14:textId="77777777" w:rsidTr="009C1DC2">
        <w:trPr>
          <w:trHeight w:val="660"/>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C37BC98" w14:textId="77777777" w:rsidR="003C6D32" w:rsidRPr="002133FC" w:rsidRDefault="003C6D32" w:rsidP="009C1DC2">
            <w:r w:rsidRPr="7C7537E1">
              <w:rPr>
                <w:rFonts w:eastAsia="Arial" w:cs="Arial"/>
                <w:szCs w:val="20"/>
              </w:rPr>
              <w:t>Working collaboratively with students and colleagues to review student progress, supporting achievement of learning and personal development goals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4AF12E" w14:textId="77777777" w:rsidR="003C6D32" w:rsidRPr="00C4355E" w:rsidRDefault="003C6D32" w:rsidP="009C1DC2">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134301" w14:textId="77777777" w:rsidR="003C6D32" w:rsidRPr="00C4355E" w:rsidRDefault="003C6D32" w:rsidP="009C1DC2">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FE80A3" w14:textId="77777777" w:rsidR="003C6D32" w:rsidRPr="00C4355E" w:rsidRDefault="003C6D32" w:rsidP="009C1DC2">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99D00B" w14:textId="77777777" w:rsidR="003C6D32" w:rsidRPr="00C4355E" w:rsidRDefault="003C6D32" w:rsidP="009C1DC2">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F263E" w14:textId="77777777" w:rsidR="003C6D32" w:rsidRPr="00C4355E" w:rsidRDefault="003C6D32" w:rsidP="009C1DC2">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ACFE5" w14:textId="77777777" w:rsidR="003C6D32" w:rsidRPr="00C4355E" w:rsidRDefault="003C6D32" w:rsidP="009C1DC2">
            <w:pPr>
              <w:jc w:val="center"/>
            </w:pPr>
            <w:r w:rsidRPr="00C4355E">
              <w:rPr>
                <w:rFonts w:ascii="Wingdings" w:eastAsia="Wingdings" w:hAnsi="Wingdings" w:cs="Wingdings"/>
              </w:rPr>
              <w:t>«</w:t>
            </w:r>
          </w:p>
        </w:tc>
      </w:tr>
      <w:tr w:rsidR="003C6D32" w:rsidRPr="00C4355E" w14:paraId="236E398E" w14:textId="77777777" w:rsidTr="009C1DC2">
        <w:trPr>
          <w:trHeight w:val="416"/>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A83B30" w14:textId="77777777" w:rsidR="003C6D32" w:rsidRPr="003573EC" w:rsidRDefault="003C6D32" w:rsidP="009C1DC2">
            <w:pPr>
              <w:rPr>
                <w:highlight w:val="yellow"/>
              </w:rPr>
            </w:pPr>
            <w:r w:rsidRPr="00626121">
              <w:rPr>
                <w:rFonts w:eastAsia="Arial" w:cs="Arial"/>
                <w:szCs w:val="20"/>
              </w:rPr>
              <w:t xml:space="preserve">Experience of taking ownership and accountability of a project or </w:t>
            </w:r>
            <w:proofErr w:type="spellStart"/>
            <w:r w:rsidRPr="00626121">
              <w:rPr>
                <w:rFonts w:eastAsia="Arial" w:cs="Arial"/>
                <w:szCs w:val="20"/>
              </w:rPr>
              <w:t>students</w:t>
            </w:r>
            <w:proofErr w:type="spellEnd"/>
            <w:r w:rsidRPr="00626121">
              <w:rPr>
                <w:rFonts w:eastAsia="Arial" w:cs="Arial"/>
                <w:szCs w:val="20"/>
              </w:rPr>
              <w:t xml:space="preserve"> progress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F38238" w14:textId="77777777" w:rsidR="003C6D32" w:rsidRPr="00C4355E" w:rsidRDefault="003C6D32" w:rsidP="009C1DC2">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D779C2" w14:textId="77777777" w:rsidR="003C6D32" w:rsidRPr="00C4355E" w:rsidRDefault="003C6D32" w:rsidP="009C1DC2">
            <w:pPr>
              <w:jc w:val="center"/>
            </w:pPr>
            <w:r w:rsidRPr="00C4355E">
              <w:rPr>
                <w:rFonts w:eastAsia="Arial" w:cs="Arial"/>
                <w:szCs w:val="20"/>
              </w:rPr>
              <w:t xml:space="preserve"> </w:t>
            </w: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66D208" w14:textId="77777777" w:rsidR="003C6D32" w:rsidRPr="00C4355E" w:rsidRDefault="003C6D32" w:rsidP="009C1DC2">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944C7C" w14:textId="77777777" w:rsidR="003C6D32" w:rsidRPr="00C4355E" w:rsidRDefault="003C6D32" w:rsidP="009C1DC2">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46E0C6" w14:textId="77777777" w:rsidR="003C6D32" w:rsidRPr="00C4355E" w:rsidRDefault="003C6D32" w:rsidP="009C1DC2">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2A00D1" w14:textId="77777777" w:rsidR="003C6D32" w:rsidRPr="00C4355E" w:rsidRDefault="003C6D32" w:rsidP="009C1DC2">
            <w:pPr>
              <w:jc w:val="center"/>
            </w:pPr>
            <w:r w:rsidRPr="00C4355E">
              <w:rPr>
                <w:rFonts w:ascii="Wingdings" w:eastAsia="Wingdings" w:hAnsi="Wingdings" w:cs="Wingdings"/>
              </w:rPr>
              <w:t>«</w:t>
            </w:r>
          </w:p>
        </w:tc>
      </w:tr>
      <w:tr w:rsidR="003C6D32" w:rsidRPr="00C4355E" w14:paraId="212AD57E" w14:textId="77777777" w:rsidTr="006C13A6">
        <w:trPr>
          <w:trHeight w:val="580"/>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A2B814" w14:textId="4441FF0E" w:rsidR="003C6D32" w:rsidRPr="00626121" w:rsidRDefault="003C6D32" w:rsidP="009C1DC2">
            <w:pPr>
              <w:rPr>
                <w:rFonts w:eastAsia="Arial" w:cs="Arial"/>
                <w:szCs w:val="20"/>
              </w:rPr>
            </w:pPr>
            <w:r>
              <w:rPr>
                <w:rFonts w:eastAsia="Arial" w:cs="Arial"/>
                <w:szCs w:val="20"/>
              </w:rPr>
              <w:t>Planning</w:t>
            </w:r>
            <w:r w:rsidR="00610DCD">
              <w:rPr>
                <w:rFonts w:eastAsia="Arial" w:cs="Arial"/>
                <w:szCs w:val="20"/>
              </w:rPr>
              <w:t xml:space="preserve"> and</w:t>
            </w:r>
            <w:r>
              <w:rPr>
                <w:rFonts w:eastAsia="Arial" w:cs="Arial"/>
                <w:szCs w:val="20"/>
              </w:rPr>
              <w:t xml:space="preserve"> developing a programme(s) </w:t>
            </w:r>
            <w:proofErr w:type="gramStart"/>
            <w:r>
              <w:rPr>
                <w:rFonts w:eastAsia="Arial" w:cs="Arial"/>
                <w:szCs w:val="20"/>
              </w:rPr>
              <w:t>taking into account</w:t>
            </w:r>
            <w:proofErr w:type="gramEnd"/>
            <w:r>
              <w:rPr>
                <w:rFonts w:eastAsia="Arial" w:cs="Arial"/>
                <w:szCs w:val="20"/>
              </w:rPr>
              <w:t xml:space="preserve"> all aspects of the learner journey</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7CB9A6" w14:textId="77777777" w:rsidR="003C6D32" w:rsidRPr="00C4355E" w:rsidRDefault="003C6D32" w:rsidP="009C1DC2">
            <w:pPr>
              <w:jc w:val="cente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EADBBD" w14:textId="77777777" w:rsidR="003C6D32" w:rsidRPr="00C4355E" w:rsidRDefault="003C6D32" w:rsidP="009C1DC2">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FCB19B" w14:textId="77777777" w:rsidR="003C6D32" w:rsidRPr="00C4355E" w:rsidRDefault="003C6D32" w:rsidP="009C1DC2">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36803F" w14:textId="77777777" w:rsidR="003C6D32" w:rsidRPr="00C4355E" w:rsidRDefault="003C6D32" w:rsidP="009C1DC2">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E2AACF" w14:textId="77777777" w:rsidR="003C6D32" w:rsidRPr="00C4355E" w:rsidRDefault="003C6D32" w:rsidP="009C1DC2">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BF8A55" w14:textId="77777777" w:rsidR="003C6D32" w:rsidRPr="00C4355E" w:rsidRDefault="003C6D32" w:rsidP="009C1DC2">
            <w:pPr>
              <w:jc w:val="center"/>
            </w:pPr>
            <w:r w:rsidRPr="00C4355E">
              <w:rPr>
                <w:rFonts w:ascii="Wingdings" w:eastAsia="Wingdings" w:hAnsi="Wingdings" w:cs="Wingdings"/>
              </w:rPr>
              <w:t>«</w:t>
            </w:r>
          </w:p>
        </w:tc>
      </w:tr>
      <w:tr w:rsidR="003C6D32" w:rsidRPr="00C4355E" w14:paraId="1F06D5B7" w14:textId="77777777" w:rsidTr="009C1DC2">
        <w:trPr>
          <w:trHeight w:val="448"/>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4D0AEF" w14:textId="77777777" w:rsidR="003C6D32" w:rsidRPr="00376F0E" w:rsidRDefault="003C6D32" w:rsidP="009C1DC2">
            <w:pPr>
              <w:rPr>
                <w:rFonts w:eastAsia="Arial" w:cs="Arial"/>
                <w:szCs w:val="20"/>
              </w:rPr>
            </w:pPr>
            <w:r w:rsidRPr="7C7537E1">
              <w:rPr>
                <w:rFonts w:eastAsia="Arial" w:cs="Arial"/>
                <w:szCs w:val="20"/>
              </w:rPr>
              <w:t xml:space="preserve">Planning and delivering </w:t>
            </w:r>
            <w:r>
              <w:rPr>
                <w:rFonts w:eastAsia="Arial" w:cs="Arial"/>
                <w:szCs w:val="20"/>
              </w:rPr>
              <w:t>sessions</w:t>
            </w:r>
            <w:r w:rsidRPr="7C7537E1">
              <w:rPr>
                <w:rFonts w:eastAsia="Arial" w:cs="Arial"/>
                <w:szCs w:val="20"/>
              </w:rPr>
              <w:t xml:space="preserve"> that are safe, inclusive, stretching, and relevant to learners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A9233A"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B94EF4" w14:textId="77777777" w:rsidR="003C6D32" w:rsidRPr="00C4355E" w:rsidRDefault="003C6D32" w:rsidP="009C1DC2">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1699D2" w14:textId="77777777" w:rsidR="003C6D32" w:rsidRPr="00C4355E" w:rsidRDefault="003C6D32" w:rsidP="009C1DC2">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17C316" w14:textId="77777777" w:rsidR="003C6D32" w:rsidRPr="00C4355E" w:rsidRDefault="003C6D32" w:rsidP="009C1DC2">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A40CDD" w14:textId="77777777" w:rsidR="003C6D32" w:rsidRPr="00C4355E" w:rsidRDefault="003C6D32" w:rsidP="009C1DC2">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8E6D61"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r>
      <w:tr w:rsidR="003C6D32" w:rsidRPr="00C4355E" w14:paraId="57FFFAD6" w14:textId="77777777" w:rsidTr="009C1DC2">
        <w:trPr>
          <w:trHeight w:val="660"/>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419F27" w14:textId="77777777" w:rsidR="003C6D32" w:rsidRPr="7C7537E1" w:rsidRDefault="003C6D32" w:rsidP="009C1DC2">
            <w:pPr>
              <w:rPr>
                <w:rFonts w:eastAsia="Arial" w:cs="Arial"/>
                <w:szCs w:val="20"/>
              </w:rPr>
            </w:pPr>
            <w:r w:rsidRPr="7C7537E1">
              <w:rPr>
                <w:rFonts w:eastAsia="Arial" w:cs="Arial"/>
                <w:szCs w:val="20"/>
              </w:rPr>
              <w:t>Creating inclusive learning experiences by applying knowledge of special educational needs</w:t>
            </w:r>
            <w:r>
              <w:rPr>
                <w:rFonts w:eastAsia="Arial" w:cs="Arial"/>
                <w:szCs w:val="20"/>
              </w:rPr>
              <w:t xml:space="preserve">, </w:t>
            </w:r>
            <w:r w:rsidRPr="7C7537E1">
              <w:rPr>
                <w:rFonts w:eastAsia="Arial" w:cs="Arial"/>
                <w:szCs w:val="20"/>
              </w:rPr>
              <w:t>disabilities</w:t>
            </w:r>
            <w:r>
              <w:rPr>
                <w:rFonts w:eastAsia="Arial" w:cs="Arial"/>
                <w:szCs w:val="20"/>
              </w:rPr>
              <w:t xml:space="preserve"> or vulnerable learners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83748F" w14:textId="2CAC0DB4" w:rsidR="003C6D32" w:rsidRPr="00C4355E" w:rsidRDefault="003C6D32" w:rsidP="009C1DC2">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1B602E" w14:textId="5F9671DA" w:rsidR="003C6D32" w:rsidRPr="00C4355E" w:rsidRDefault="002751CD" w:rsidP="009C1DC2">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456A19" w14:textId="77777777" w:rsidR="003C6D32" w:rsidRPr="00C4355E" w:rsidRDefault="003C6D32" w:rsidP="009C1DC2">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04336D" w14:textId="77777777" w:rsidR="003C6D32" w:rsidRPr="00C4355E" w:rsidRDefault="003C6D32" w:rsidP="009C1DC2">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35AE32" w14:textId="77777777" w:rsidR="003C6D32" w:rsidRPr="00C4355E" w:rsidRDefault="003C6D32" w:rsidP="009C1DC2">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688696"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r>
      <w:tr w:rsidR="003C6D32" w:rsidRPr="00C4355E" w14:paraId="5E473019" w14:textId="77777777" w:rsidTr="006C13A6">
        <w:trPr>
          <w:trHeight w:val="520"/>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46D57D" w14:textId="77777777" w:rsidR="003C6D32" w:rsidRPr="7C7537E1" w:rsidRDefault="003C6D32" w:rsidP="009C1DC2">
            <w:pPr>
              <w:rPr>
                <w:rFonts w:eastAsia="Arial" w:cs="Arial"/>
                <w:szCs w:val="20"/>
              </w:rPr>
            </w:pPr>
            <w:r w:rsidRPr="7C7537E1">
              <w:rPr>
                <w:rFonts w:eastAsia="Arial" w:cs="Arial"/>
                <w:szCs w:val="20"/>
              </w:rPr>
              <w:t>Developing students’ confidence, autonomy and thinking skills, using pre-entry / initial assessment processes and student-owned SMART targets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8C58C"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3F5AFC" w14:textId="77777777" w:rsidR="003C6D32" w:rsidRPr="00C4355E" w:rsidRDefault="003C6D32" w:rsidP="009C1DC2">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924831" w14:textId="77777777" w:rsidR="003C6D32" w:rsidRPr="00C4355E" w:rsidRDefault="003C6D32" w:rsidP="009C1DC2">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E8670D" w14:textId="77777777" w:rsidR="003C6D32" w:rsidRPr="00C4355E" w:rsidRDefault="003C6D32" w:rsidP="009C1DC2">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C6431A" w14:textId="77777777" w:rsidR="003C6D32" w:rsidRPr="00C4355E" w:rsidRDefault="003C6D32" w:rsidP="009C1DC2">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090D12"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r>
      <w:tr w:rsidR="003C6D32" w:rsidRPr="00C4355E" w14:paraId="7A7792C0" w14:textId="77777777" w:rsidTr="006C13A6">
        <w:trPr>
          <w:trHeight w:val="556"/>
        </w:trPr>
        <w:tc>
          <w:tcPr>
            <w:tcW w:w="8926"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6C0D10A3" w14:textId="77777777" w:rsidR="003C6D32" w:rsidRPr="7C7537E1" w:rsidRDefault="003C6D32" w:rsidP="009C1DC2">
            <w:pPr>
              <w:rPr>
                <w:rFonts w:eastAsia="Arial" w:cs="Arial"/>
                <w:szCs w:val="20"/>
              </w:rPr>
            </w:pPr>
            <w:r>
              <w:rPr>
                <w:rFonts w:eastAsia="Arial" w:cs="Arial"/>
                <w:szCs w:val="20"/>
              </w:rPr>
              <w:t>Developing</w:t>
            </w:r>
            <w:r w:rsidRPr="7C7537E1">
              <w:rPr>
                <w:rFonts w:eastAsia="Arial" w:cs="Arial"/>
                <w:szCs w:val="20"/>
              </w:rPr>
              <w:t xml:space="preserve"> appropriate and fair methods of assessment and providing constructive and timely feedback to support </w:t>
            </w:r>
            <w:r>
              <w:rPr>
                <w:rFonts w:eastAsia="Arial" w:cs="Arial"/>
                <w:szCs w:val="20"/>
              </w:rPr>
              <w:t>student progress and achievement</w:t>
            </w:r>
          </w:p>
        </w:tc>
        <w:tc>
          <w:tcPr>
            <w:tcW w:w="70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4C442A16"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6E0F64FB" w14:textId="77777777" w:rsidR="003C6D32" w:rsidRPr="00C4355E" w:rsidRDefault="003C6D32" w:rsidP="009C1DC2">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A1ECF7" w14:textId="77777777" w:rsidR="003C6D32" w:rsidRPr="00C4355E" w:rsidRDefault="003C6D32" w:rsidP="009C1DC2">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0C9C44" w14:textId="77777777" w:rsidR="003C6D32" w:rsidRPr="00C4355E" w:rsidRDefault="003C6D32" w:rsidP="009C1DC2">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D3C30F" w14:textId="77777777" w:rsidR="003C6D32" w:rsidRPr="00C4355E" w:rsidRDefault="003C6D32" w:rsidP="009C1DC2">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EECE93"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r>
      <w:tr w:rsidR="003C6D32" w:rsidRPr="00C4355E" w14:paraId="406DA51F" w14:textId="77777777" w:rsidTr="009C1DC2">
        <w:trPr>
          <w:trHeight w:val="380"/>
        </w:trPr>
        <w:tc>
          <w:tcPr>
            <w:tcW w:w="8926" w:type="dxa"/>
            <w:tcBorders>
              <w:top w:val="single" w:sz="4" w:space="0" w:color="auto"/>
              <w:left w:val="single" w:sz="4" w:space="0" w:color="auto"/>
              <w:bottom w:val="single" w:sz="4" w:space="0" w:color="auto"/>
              <w:right w:val="single" w:sz="4" w:space="0" w:color="auto"/>
            </w:tcBorders>
            <w:vAlign w:val="center"/>
          </w:tcPr>
          <w:p w14:paraId="5845B62D" w14:textId="77777777" w:rsidR="003C6D32" w:rsidRPr="7C7537E1" w:rsidRDefault="003C6D32" w:rsidP="009C1DC2">
            <w:pPr>
              <w:rPr>
                <w:rFonts w:eastAsia="Arial" w:cs="Arial"/>
                <w:szCs w:val="20"/>
              </w:rPr>
            </w:pPr>
            <w:r w:rsidRPr="7C7537E1">
              <w:rPr>
                <w:rFonts w:eastAsia="Arial" w:cs="Arial"/>
                <w:szCs w:val="20"/>
              </w:rPr>
              <w:t xml:space="preserve">Maintaining accurate records of individual students’ </w:t>
            </w:r>
            <w:r>
              <w:rPr>
                <w:rFonts w:eastAsia="Arial" w:cs="Arial"/>
                <w:szCs w:val="20"/>
              </w:rPr>
              <w:t xml:space="preserve">progress and </w:t>
            </w:r>
            <w:r w:rsidRPr="7C7537E1">
              <w:rPr>
                <w:rFonts w:eastAsia="Arial" w:cs="Arial"/>
                <w:szCs w:val="20"/>
              </w:rPr>
              <w:t>achievements</w:t>
            </w:r>
          </w:p>
        </w:tc>
        <w:tc>
          <w:tcPr>
            <w:tcW w:w="709" w:type="dxa"/>
            <w:tcBorders>
              <w:top w:val="single" w:sz="4" w:space="0" w:color="auto"/>
              <w:left w:val="single" w:sz="4" w:space="0" w:color="auto"/>
              <w:bottom w:val="single" w:sz="4" w:space="0" w:color="auto"/>
              <w:right w:val="single" w:sz="4" w:space="0" w:color="auto"/>
            </w:tcBorders>
            <w:vAlign w:val="center"/>
          </w:tcPr>
          <w:p w14:paraId="056AC1E1"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4" w:space="0" w:color="auto"/>
              <w:left w:val="single" w:sz="4" w:space="0" w:color="auto"/>
              <w:bottom w:val="single" w:sz="4" w:space="0" w:color="auto"/>
              <w:right w:val="single" w:sz="4" w:space="0" w:color="auto"/>
            </w:tcBorders>
            <w:vAlign w:val="center"/>
          </w:tcPr>
          <w:p w14:paraId="6B9C8CEF" w14:textId="77777777" w:rsidR="003C6D32" w:rsidRPr="00C4355E" w:rsidRDefault="003C6D32" w:rsidP="009C1DC2">
            <w:pPr>
              <w:jc w:val="center"/>
              <w:rPr>
                <w:rFonts w:eastAsia="Arial" w:cs="Arial"/>
                <w:szCs w:val="20"/>
              </w:rPr>
            </w:pPr>
          </w:p>
        </w:tc>
        <w:tc>
          <w:tcPr>
            <w:tcW w:w="708" w:type="dxa"/>
            <w:tcBorders>
              <w:top w:val="single" w:sz="8" w:space="0" w:color="000000" w:themeColor="text1"/>
              <w:left w:val="single" w:sz="4" w:space="0" w:color="auto"/>
              <w:bottom w:val="single" w:sz="4" w:space="0" w:color="auto"/>
              <w:right w:val="single" w:sz="8" w:space="0" w:color="000000" w:themeColor="text1"/>
            </w:tcBorders>
            <w:vAlign w:val="center"/>
          </w:tcPr>
          <w:p w14:paraId="6FD78F81" w14:textId="77777777" w:rsidR="003C6D32" w:rsidRPr="00C4355E" w:rsidRDefault="003C6D32" w:rsidP="009C1DC2">
            <w:pPr>
              <w:jc w:val="center"/>
              <w:rPr>
                <w:rFonts w:eastAsia="Arial" w:cs="Arial"/>
                <w:szCs w:val="20"/>
              </w:rPr>
            </w:pPr>
          </w:p>
        </w:tc>
        <w:tc>
          <w:tcPr>
            <w:tcW w:w="70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3BA92A3F" w14:textId="77777777" w:rsidR="003C6D32" w:rsidRPr="00C4355E" w:rsidRDefault="003C6D32" w:rsidP="009C1DC2">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63C67964" w14:textId="77777777" w:rsidR="003C6D32" w:rsidRPr="00C4355E" w:rsidRDefault="003C6D32" w:rsidP="009C1DC2">
            <w:pPr>
              <w:jc w:val="center"/>
              <w:rPr>
                <w:rFonts w:eastAsia="Arial" w:cs="Arial"/>
                <w:szCs w:val="20"/>
              </w:rPr>
            </w:pPr>
          </w:p>
        </w:tc>
        <w:tc>
          <w:tcPr>
            <w:tcW w:w="774"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502BEE9C"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r>
      <w:tr w:rsidR="003C6D32" w:rsidRPr="00C4355E" w14:paraId="4FDAD894" w14:textId="77777777" w:rsidTr="009C1DC2">
        <w:trPr>
          <w:trHeight w:val="399"/>
        </w:trPr>
        <w:tc>
          <w:tcPr>
            <w:tcW w:w="8926" w:type="dxa"/>
            <w:tcBorders>
              <w:top w:val="single" w:sz="4" w:space="0" w:color="auto"/>
              <w:right w:val="single" w:sz="4" w:space="0" w:color="auto"/>
            </w:tcBorders>
            <w:vAlign w:val="center"/>
          </w:tcPr>
          <w:p w14:paraId="496476EB" w14:textId="3A7DA5B7" w:rsidR="006C13A6" w:rsidRPr="7C7537E1" w:rsidRDefault="006C13A6" w:rsidP="009C1DC2">
            <w:pPr>
              <w:rPr>
                <w:rFonts w:eastAsia="Arial" w:cs="Arial"/>
                <w:szCs w:val="20"/>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E32FB5A" w14:textId="77777777" w:rsidR="003C6D32" w:rsidRPr="00C4355E" w:rsidRDefault="003C6D32" w:rsidP="009C1DC2">
            <w:pPr>
              <w:ind w:left="113" w:right="113"/>
              <w:jc w:val="center"/>
              <w:rPr>
                <w:rFonts w:ascii="Wingdings" w:eastAsia="Wingdings" w:hAnsi="Wingdings" w:cs="Wingdings"/>
              </w:rPr>
            </w:pPr>
            <w:r w:rsidRPr="00C4355E">
              <w:rPr>
                <w:rFonts w:eastAsia="Arial" w:cs="Arial"/>
                <w:b/>
                <w:bCs/>
                <w:szCs w:val="20"/>
              </w:rPr>
              <w:t>Essential</w:t>
            </w:r>
          </w:p>
        </w:tc>
        <w:tc>
          <w:tcPr>
            <w:tcW w:w="7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4E16756" w14:textId="77777777" w:rsidR="003C6D32" w:rsidRPr="00C4355E" w:rsidRDefault="003C6D32" w:rsidP="009C1DC2">
            <w:pPr>
              <w:ind w:left="113" w:right="113"/>
              <w:jc w:val="center"/>
              <w:rPr>
                <w:rFonts w:eastAsia="Arial" w:cs="Arial"/>
                <w:szCs w:val="20"/>
              </w:rPr>
            </w:pPr>
            <w:r w:rsidRPr="00331572">
              <w:rPr>
                <w:rFonts w:eastAsia="Arial" w:cs="Arial"/>
                <w:b/>
                <w:bCs/>
                <w:szCs w:val="20"/>
              </w:rPr>
              <w:t>Desirable</w:t>
            </w:r>
            <w:r>
              <w:rPr>
                <w:rFonts w:eastAsia="Arial" w:cs="Arial"/>
                <w:b/>
                <w:bCs/>
                <w:szCs w:val="20"/>
              </w:rPr>
              <w:t>/ Advantageous if…</w:t>
            </w:r>
          </w:p>
        </w:tc>
        <w:tc>
          <w:tcPr>
            <w:tcW w:w="2900" w:type="dxa"/>
            <w:gridSpan w:val="4"/>
            <w:tcBorders>
              <w:top w:val="single" w:sz="4" w:space="0" w:color="auto"/>
              <w:left w:val="single" w:sz="4" w:space="0" w:color="auto"/>
              <w:bottom w:val="single" w:sz="4" w:space="0" w:color="auto"/>
              <w:right w:val="single" w:sz="4" w:space="0" w:color="auto"/>
            </w:tcBorders>
          </w:tcPr>
          <w:p w14:paraId="06463E90" w14:textId="77777777" w:rsidR="003C6D32" w:rsidRPr="00C4355E" w:rsidRDefault="003C6D32" w:rsidP="009C1DC2">
            <w:pPr>
              <w:jc w:val="center"/>
              <w:rPr>
                <w:rFonts w:ascii="Wingdings" w:eastAsia="Wingdings" w:hAnsi="Wingdings" w:cs="Wingdings"/>
              </w:rPr>
            </w:pPr>
            <w:r w:rsidRPr="00C4355E">
              <w:rPr>
                <w:rFonts w:eastAsia="Arial" w:cs="Arial"/>
                <w:b/>
                <w:bCs/>
                <w:szCs w:val="20"/>
              </w:rPr>
              <w:t>Assessment Method</w:t>
            </w:r>
          </w:p>
        </w:tc>
      </w:tr>
      <w:tr w:rsidR="003C6D32" w:rsidRPr="00C4355E" w14:paraId="79C3E359" w14:textId="77777777" w:rsidTr="009C1DC2">
        <w:trPr>
          <w:trHeight w:val="1991"/>
        </w:trPr>
        <w:tc>
          <w:tcPr>
            <w:tcW w:w="8926" w:type="dxa"/>
            <w:tcBorders>
              <w:bottom w:val="single" w:sz="4" w:space="0" w:color="auto"/>
              <w:right w:val="single" w:sz="4" w:space="0" w:color="auto"/>
            </w:tcBorders>
            <w:vAlign w:val="center"/>
          </w:tcPr>
          <w:p w14:paraId="19B37D6F" w14:textId="77777777" w:rsidR="003C6D32" w:rsidRPr="7C7537E1" w:rsidRDefault="003C6D32" w:rsidP="009C1DC2">
            <w:pPr>
              <w:rPr>
                <w:rFonts w:eastAsia="Arial" w:cs="Arial"/>
                <w:szCs w:val="20"/>
              </w:rP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tcPr>
          <w:p w14:paraId="15DFD2BC" w14:textId="77777777" w:rsidR="003C6D32" w:rsidRPr="00C4355E" w:rsidRDefault="003C6D32" w:rsidP="009C1DC2">
            <w:pPr>
              <w:jc w:val="center"/>
              <w:rPr>
                <w:rFonts w:ascii="Wingdings" w:eastAsia="Wingdings" w:hAnsi="Wingdings" w:cs="Wingdings"/>
              </w:rPr>
            </w:pPr>
          </w:p>
        </w:tc>
        <w:tc>
          <w:tcPr>
            <w:tcW w:w="714" w:type="dxa"/>
            <w:vMerge/>
            <w:tcBorders>
              <w:top w:val="single" w:sz="4" w:space="0" w:color="auto"/>
              <w:left w:val="single" w:sz="4" w:space="0" w:color="auto"/>
              <w:bottom w:val="single" w:sz="4" w:space="0" w:color="auto"/>
              <w:right w:val="single" w:sz="4" w:space="0" w:color="auto"/>
            </w:tcBorders>
            <w:textDirection w:val="btLr"/>
            <w:vAlign w:val="center"/>
          </w:tcPr>
          <w:p w14:paraId="46A42DBE" w14:textId="77777777" w:rsidR="003C6D32" w:rsidRPr="00C4355E" w:rsidRDefault="003C6D32" w:rsidP="009C1DC2">
            <w:pPr>
              <w:jc w:val="center"/>
              <w:rPr>
                <w:rFonts w:eastAsia="Arial" w:cs="Arial"/>
                <w:szCs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237BBBC0" w14:textId="77777777" w:rsidR="003C6D32" w:rsidRPr="00C4355E" w:rsidRDefault="003C6D32" w:rsidP="009C1DC2">
            <w:pPr>
              <w:jc w:val="center"/>
              <w:rPr>
                <w:rFonts w:eastAsia="Arial" w:cs="Arial"/>
                <w:szCs w:val="20"/>
              </w:rPr>
            </w:pPr>
            <w:r w:rsidRPr="00C4355E">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CDE738A" w14:textId="77777777" w:rsidR="003C6D32" w:rsidRPr="00C4355E" w:rsidRDefault="003C6D32" w:rsidP="009C1DC2">
            <w:pPr>
              <w:jc w:val="center"/>
              <w:rPr>
                <w:rFonts w:ascii="Wingdings" w:eastAsia="Wingdings" w:hAnsi="Wingdings" w:cs="Wingdings"/>
              </w:rPr>
            </w:pPr>
            <w:r w:rsidRPr="00C4355E">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D035736" w14:textId="77777777" w:rsidR="003C6D32" w:rsidRPr="00C4355E" w:rsidRDefault="003C6D32" w:rsidP="009C1DC2">
            <w:pPr>
              <w:jc w:val="center"/>
              <w:rPr>
                <w:rFonts w:eastAsia="Arial" w:cs="Arial"/>
                <w:szCs w:val="20"/>
              </w:rPr>
            </w:pPr>
            <w:r w:rsidRPr="00C4355E">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435A9E7" w14:textId="77777777" w:rsidR="003C6D32" w:rsidRPr="00C4355E" w:rsidRDefault="003C6D32" w:rsidP="009C1DC2">
            <w:pPr>
              <w:jc w:val="center"/>
              <w:rPr>
                <w:rFonts w:ascii="Wingdings" w:eastAsia="Wingdings" w:hAnsi="Wingdings" w:cs="Wingdings"/>
              </w:rPr>
            </w:pPr>
            <w:r w:rsidRPr="00C4355E">
              <w:rPr>
                <w:rFonts w:eastAsia="Arial" w:cs="Arial"/>
                <w:b/>
                <w:bCs/>
                <w:szCs w:val="20"/>
              </w:rPr>
              <w:t>Selection Process</w:t>
            </w:r>
          </w:p>
        </w:tc>
      </w:tr>
      <w:tr w:rsidR="003C6D32" w:rsidRPr="00C4355E" w14:paraId="270DE33A" w14:textId="77777777" w:rsidTr="009C1DC2">
        <w:trPr>
          <w:trHeight w:val="399"/>
        </w:trPr>
        <w:tc>
          <w:tcPr>
            <w:tcW w:w="8926" w:type="dxa"/>
            <w:tcBorders>
              <w:top w:val="single" w:sz="4" w:space="0" w:color="auto"/>
              <w:left w:val="single" w:sz="4" w:space="0" w:color="auto"/>
              <w:bottom w:val="single" w:sz="4" w:space="0" w:color="auto"/>
              <w:right w:val="single" w:sz="4" w:space="0" w:color="auto"/>
            </w:tcBorders>
            <w:vAlign w:val="center"/>
          </w:tcPr>
          <w:p w14:paraId="6AF5C4C4" w14:textId="77777777" w:rsidR="003C6D32" w:rsidRPr="7C7537E1" w:rsidRDefault="003C6D32" w:rsidP="009C1DC2">
            <w:pPr>
              <w:rPr>
                <w:rFonts w:eastAsia="Arial" w:cs="Arial"/>
                <w:szCs w:val="20"/>
              </w:rPr>
            </w:pPr>
            <w:r w:rsidRPr="7C7537E1">
              <w:rPr>
                <w:rFonts w:eastAsia="Arial" w:cs="Arial"/>
                <w:szCs w:val="20"/>
              </w:rPr>
              <w:t xml:space="preserve">Using </w:t>
            </w:r>
            <w:r>
              <w:rPr>
                <w:rFonts w:eastAsia="Arial" w:cs="Arial"/>
                <w:szCs w:val="20"/>
              </w:rPr>
              <w:t>students’ feedback and achievement to plan and improve the quality of education</w:t>
            </w:r>
          </w:p>
        </w:tc>
        <w:tc>
          <w:tcPr>
            <w:tcW w:w="709" w:type="dxa"/>
            <w:tcBorders>
              <w:top w:val="single" w:sz="4" w:space="0" w:color="auto"/>
              <w:left w:val="single" w:sz="4" w:space="0" w:color="auto"/>
              <w:bottom w:val="single" w:sz="8" w:space="0" w:color="000000" w:themeColor="text1"/>
              <w:right w:val="single" w:sz="8" w:space="0" w:color="000000" w:themeColor="text1"/>
            </w:tcBorders>
            <w:vAlign w:val="center"/>
          </w:tcPr>
          <w:p w14:paraId="718A81B8"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699F6D0C" w14:textId="77777777" w:rsidR="003C6D32" w:rsidRPr="00C4355E" w:rsidRDefault="003C6D32" w:rsidP="009C1DC2">
            <w:pPr>
              <w:jc w:val="center"/>
              <w:rPr>
                <w:rFonts w:eastAsia="Arial" w:cs="Arial"/>
                <w:szCs w:val="20"/>
              </w:rPr>
            </w:pPr>
          </w:p>
        </w:tc>
        <w:tc>
          <w:tcPr>
            <w:tcW w:w="708"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24275348" w14:textId="77777777" w:rsidR="003C6D32" w:rsidRPr="00C4355E" w:rsidRDefault="003C6D32" w:rsidP="009C1DC2">
            <w:pPr>
              <w:jc w:val="center"/>
              <w:rPr>
                <w:rFonts w:eastAsia="Arial" w:cs="Arial"/>
                <w:szCs w:val="20"/>
              </w:rPr>
            </w:pPr>
          </w:p>
        </w:tc>
        <w:tc>
          <w:tcPr>
            <w:tcW w:w="70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13B2B68B" w14:textId="77777777" w:rsidR="003C6D32" w:rsidRPr="00C4355E" w:rsidRDefault="003C6D32" w:rsidP="009C1DC2">
            <w:pPr>
              <w:jc w:val="center"/>
              <w:rPr>
                <w:rFonts w:eastAsia="Arial" w:cs="Arial"/>
                <w:szCs w:val="20"/>
              </w:rPr>
            </w:pPr>
            <w:r w:rsidRPr="00C4355E">
              <w:rPr>
                <w:rFonts w:ascii="Wingdings" w:eastAsia="Wingdings" w:hAnsi="Wingdings" w:cs="Wingdings"/>
              </w:rPr>
              <w:t>«</w:t>
            </w:r>
          </w:p>
        </w:tc>
        <w:tc>
          <w:tcPr>
            <w:tcW w:w="70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4A11AD9D" w14:textId="77777777" w:rsidR="003C6D32" w:rsidRPr="00C4355E" w:rsidRDefault="003C6D32" w:rsidP="009C1DC2">
            <w:pPr>
              <w:jc w:val="center"/>
              <w:rPr>
                <w:rFonts w:eastAsia="Arial" w:cs="Arial"/>
                <w:szCs w:val="20"/>
              </w:rPr>
            </w:pPr>
          </w:p>
        </w:tc>
        <w:tc>
          <w:tcPr>
            <w:tcW w:w="77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233E45F1"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r>
      <w:tr w:rsidR="003C6D32" w:rsidRPr="00C4355E" w14:paraId="04460387" w14:textId="77777777" w:rsidTr="009C1DC2">
        <w:trPr>
          <w:trHeight w:val="418"/>
        </w:trPr>
        <w:tc>
          <w:tcPr>
            <w:tcW w:w="8926"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5AD2F625" w14:textId="77777777" w:rsidR="003C6D32" w:rsidRPr="7C7537E1" w:rsidRDefault="003C6D32" w:rsidP="009C1DC2">
            <w:pPr>
              <w:rPr>
                <w:rFonts w:eastAsia="Arial" w:cs="Arial"/>
                <w:szCs w:val="20"/>
              </w:rPr>
            </w:pPr>
            <w:r w:rsidRPr="7C7537E1">
              <w:rPr>
                <w:rFonts w:eastAsia="Arial" w:cs="Arial"/>
                <w:szCs w:val="20"/>
              </w:rPr>
              <w:t>Engaging students to establish standards of behaviour, mutual respect and safe working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39CD9E"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9220FB" w14:textId="77777777" w:rsidR="003C6D32" w:rsidRPr="00C4355E" w:rsidRDefault="003C6D32" w:rsidP="009C1DC2">
            <w:pPr>
              <w:jc w:val="center"/>
              <w:rPr>
                <w:rFonts w:ascii="Wingdings" w:eastAsia="Wingdings" w:hAnsi="Wingdings" w:cs="Wingdings"/>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081D50" w14:textId="77777777" w:rsidR="003C6D32" w:rsidRPr="00C4355E" w:rsidRDefault="003C6D32" w:rsidP="009C1DC2">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5987FD" w14:textId="77777777" w:rsidR="003C6D32" w:rsidRPr="00C4355E" w:rsidRDefault="003C6D32" w:rsidP="009C1DC2">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C2CD8C" w14:textId="77777777" w:rsidR="003C6D32" w:rsidRPr="00C4355E" w:rsidRDefault="003C6D32" w:rsidP="009C1DC2">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546F7E"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r>
      <w:tr w:rsidR="003C6D32" w:rsidRPr="00C4355E" w14:paraId="3C4E9316" w14:textId="77777777" w:rsidTr="009C1DC2">
        <w:trPr>
          <w:trHeight w:val="410"/>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0201DA" w14:textId="77777777" w:rsidR="003C6D32" w:rsidRPr="7C7537E1" w:rsidRDefault="003C6D32" w:rsidP="009C1DC2">
            <w:pPr>
              <w:rPr>
                <w:rFonts w:eastAsia="Arial" w:cs="Arial"/>
                <w:szCs w:val="20"/>
              </w:rPr>
            </w:pPr>
            <w:r w:rsidRPr="7C7537E1">
              <w:rPr>
                <w:rFonts w:eastAsia="Arial" w:cs="Arial"/>
                <w:szCs w:val="20"/>
              </w:rPr>
              <w:t>Using digital technologies</w:t>
            </w:r>
            <w:r>
              <w:rPr>
                <w:rFonts w:eastAsia="Arial" w:cs="Arial"/>
                <w:szCs w:val="20"/>
              </w:rPr>
              <w:t xml:space="preserve"> </w:t>
            </w:r>
            <w:r w:rsidRPr="7C7537E1">
              <w:rPr>
                <w:rFonts w:eastAsia="Arial" w:cs="Arial"/>
                <w:szCs w:val="20"/>
              </w:rPr>
              <w:t>safely</w:t>
            </w:r>
            <w:r>
              <w:rPr>
                <w:rFonts w:eastAsia="Arial" w:cs="Arial"/>
                <w:szCs w:val="20"/>
              </w:rPr>
              <w:t>,</w:t>
            </w:r>
            <w:r w:rsidRPr="7C7537E1">
              <w:rPr>
                <w:rFonts w:eastAsia="Arial" w:cs="Arial"/>
                <w:szCs w:val="20"/>
              </w:rPr>
              <w:t xml:space="preserve"> effectively</w:t>
            </w:r>
            <w:r>
              <w:rPr>
                <w:rFonts w:eastAsia="Arial" w:cs="Arial"/>
                <w:szCs w:val="20"/>
              </w:rPr>
              <w:t xml:space="preserve"> and</w:t>
            </w:r>
            <w:r w:rsidRPr="7C7537E1">
              <w:rPr>
                <w:rFonts w:eastAsia="Arial" w:cs="Arial"/>
                <w:szCs w:val="20"/>
              </w:rPr>
              <w:t xml:space="preserve"> to promote </w:t>
            </w:r>
            <w:r>
              <w:rPr>
                <w:rFonts w:eastAsia="Arial" w:cs="Arial"/>
                <w:szCs w:val="20"/>
              </w:rPr>
              <w:t xml:space="preserve">innovative </w:t>
            </w:r>
            <w:r w:rsidRPr="7C7537E1">
              <w:rPr>
                <w:rFonts w:eastAsia="Arial" w:cs="Arial"/>
                <w:szCs w:val="20"/>
              </w:rPr>
              <w:t>learning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DB754" w14:textId="77777777" w:rsidR="003C6D32" w:rsidRPr="00C4355E" w:rsidRDefault="003C6D32" w:rsidP="009C1DC2">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3ECEA9"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8AE543" w14:textId="77777777" w:rsidR="003C6D32" w:rsidRPr="00C4355E" w:rsidRDefault="003C6D32" w:rsidP="009C1DC2">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8A1A33" w14:textId="77777777" w:rsidR="003C6D32" w:rsidRPr="00C4355E" w:rsidRDefault="003C6D32" w:rsidP="009C1DC2">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1BEEB9" w14:textId="77777777" w:rsidR="003C6D32" w:rsidRPr="00C4355E" w:rsidRDefault="003C6D32" w:rsidP="009C1DC2">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A1DAAA"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r>
      <w:tr w:rsidR="003C6D32" w:rsidRPr="00C4355E" w14:paraId="283E0F39" w14:textId="77777777" w:rsidTr="009C1DC2">
        <w:trPr>
          <w:trHeight w:val="403"/>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6D78FA" w14:textId="77777777" w:rsidR="003C6D32" w:rsidRPr="7C7537E1" w:rsidRDefault="003C6D32" w:rsidP="009C1DC2">
            <w:pPr>
              <w:rPr>
                <w:rFonts w:eastAsia="Arial" w:cs="Arial"/>
                <w:szCs w:val="20"/>
              </w:rPr>
            </w:pPr>
            <w:r>
              <w:rPr>
                <w:rFonts w:eastAsia="Arial" w:cs="Arial"/>
                <w:szCs w:val="20"/>
              </w:rPr>
              <w:t>Participating in curriculum planning processes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C6DB52" w14:textId="77777777" w:rsidR="003C6D32" w:rsidRPr="00C4355E" w:rsidRDefault="003C6D32" w:rsidP="009C1DC2">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D8C415"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E75E06" w14:textId="77777777" w:rsidR="003C6D32" w:rsidRPr="00C4355E" w:rsidRDefault="003C6D32" w:rsidP="009C1DC2">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0F0AE2" w14:textId="77777777" w:rsidR="003C6D32" w:rsidRPr="00C4355E" w:rsidRDefault="003C6D32" w:rsidP="009C1DC2">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215FEF" w14:textId="77777777" w:rsidR="003C6D32" w:rsidRPr="00C4355E" w:rsidRDefault="003C6D32" w:rsidP="009C1DC2">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6A39F4"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r>
      <w:tr w:rsidR="003C6D32" w:rsidRPr="00C4355E" w14:paraId="35EE512D" w14:textId="77777777" w:rsidTr="006C13A6">
        <w:trPr>
          <w:trHeight w:val="367"/>
        </w:trPr>
        <w:tc>
          <w:tcPr>
            <w:tcW w:w="13249"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FDABF6B" w14:textId="77777777" w:rsidR="003C6D32" w:rsidRPr="00376F0E" w:rsidRDefault="003C6D32" w:rsidP="009C1DC2">
            <w:pPr>
              <w:spacing w:line="257" w:lineRule="auto"/>
            </w:pPr>
            <w:r w:rsidRPr="27C53073">
              <w:rPr>
                <w:rFonts w:eastAsia="Arial" w:cs="Arial"/>
                <w:b/>
                <w:bCs/>
                <w:szCs w:val="20"/>
              </w:rPr>
              <w:t xml:space="preserve">Knowledge and </w:t>
            </w:r>
            <w:proofErr w:type="gramStart"/>
            <w:r w:rsidRPr="27C53073">
              <w:rPr>
                <w:rFonts w:eastAsia="Arial" w:cs="Arial"/>
                <w:b/>
                <w:bCs/>
                <w:szCs w:val="20"/>
              </w:rPr>
              <w:t>Understanding</w:t>
            </w:r>
            <w:proofErr w:type="gramEnd"/>
          </w:p>
        </w:tc>
      </w:tr>
      <w:tr w:rsidR="003C6D32" w:rsidRPr="00C4355E" w14:paraId="398182F4" w14:textId="77777777" w:rsidTr="009C1DC2">
        <w:trPr>
          <w:trHeight w:val="339"/>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ACF501" w14:textId="77777777" w:rsidR="003C6D32" w:rsidRPr="00376F0E" w:rsidRDefault="003C6D32" w:rsidP="009C1DC2">
            <w:pPr>
              <w:spacing w:line="257" w:lineRule="auto"/>
              <w:rPr>
                <w:rFonts w:eastAsia="Arial" w:cs="Arial"/>
                <w:szCs w:val="20"/>
              </w:rPr>
            </w:pPr>
            <w:r>
              <w:rPr>
                <w:rFonts w:eastAsia="Arial" w:cs="Arial"/>
                <w:szCs w:val="20"/>
              </w:rPr>
              <w:t xml:space="preserve">Engagement </w:t>
            </w:r>
            <w:r w:rsidRPr="00376F0E">
              <w:rPr>
                <w:rFonts w:eastAsia="Arial" w:cs="Arial"/>
                <w:szCs w:val="20"/>
              </w:rPr>
              <w:t>in relation to educational research, pedagogy, and assessment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103FF00C" w14:textId="67FAA548" w:rsidR="003C6D32" w:rsidRPr="00C4355E" w:rsidRDefault="003C6D32" w:rsidP="009C1DC2">
            <w:pPr>
              <w:jc w:val="center"/>
            </w:pP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7FE8B72D" w14:textId="15A3A9D5" w:rsidR="003C6D32" w:rsidRPr="00C4355E" w:rsidRDefault="002751CD" w:rsidP="009C1DC2">
            <w:pPr>
              <w:jc w:val="center"/>
            </w:pPr>
            <w:r w:rsidRPr="00C4355E">
              <w:rPr>
                <w:rFonts w:ascii="Wingdings" w:eastAsia="Wingdings" w:hAnsi="Wingdings" w:cs="Wingdings"/>
              </w:rPr>
              <w:t>«</w:t>
            </w:r>
            <w:r w:rsidR="003C6D32"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1DC829BE" w14:textId="77777777" w:rsidR="003C6D32" w:rsidRPr="00C4355E" w:rsidRDefault="003C6D32" w:rsidP="009C1DC2">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2F6232F" w14:textId="77777777" w:rsidR="003C6D32" w:rsidRPr="00C4355E" w:rsidRDefault="003C6D32" w:rsidP="009C1DC2">
            <w:pPr>
              <w:jc w:val="center"/>
            </w:pPr>
            <w:r w:rsidRPr="00C4355E">
              <w:rPr>
                <w:rFonts w:ascii="Wingdings" w:eastAsia="Wingdings" w:hAnsi="Wingdings" w:cs="Wingdings"/>
              </w:rPr>
              <w:t>«</w:t>
            </w: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57B08EA6" w14:textId="77777777" w:rsidR="003C6D32" w:rsidRPr="00C4355E" w:rsidRDefault="003C6D32" w:rsidP="009C1DC2">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2B5D6892" w14:textId="77777777" w:rsidR="003C6D32" w:rsidRPr="00C4355E" w:rsidRDefault="003C6D32" w:rsidP="009C1DC2">
            <w:pPr>
              <w:jc w:val="center"/>
            </w:pPr>
            <w:r w:rsidRPr="00C4355E">
              <w:rPr>
                <w:rFonts w:ascii="Wingdings" w:eastAsia="Wingdings" w:hAnsi="Wingdings" w:cs="Wingdings"/>
              </w:rPr>
              <w:t>«</w:t>
            </w:r>
          </w:p>
        </w:tc>
      </w:tr>
      <w:tr w:rsidR="003C6D32" w:rsidRPr="00C4355E" w14:paraId="3681D1BA" w14:textId="77777777" w:rsidTr="009C1DC2">
        <w:trPr>
          <w:trHeight w:val="660"/>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889A348" w14:textId="77777777" w:rsidR="003C6D32" w:rsidRPr="00376F0E" w:rsidRDefault="003C6D32" w:rsidP="009C1DC2">
            <w:pPr>
              <w:rPr>
                <w:rFonts w:eastAsia="Arial" w:cs="Arial"/>
                <w:szCs w:val="20"/>
              </w:rPr>
            </w:pPr>
            <w:r>
              <w:rPr>
                <w:rFonts w:eastAsia="Arial" w:cs="Arial"/>
                <w:szCs w:val="20"/>
              </w:rPr>
              <w:t>Use creative</w:t>
            </w:r>
            <w:r w:rsidRPr="7C7537E1">
              <w:rPr>
                <w:rFonts w:eastAsia="Arial" w:cs="Arial"/>
                <w:szCs w:val="20"/>
              </w:rPr>
              <w:t xml:space="preserve"> approaches to developing students’ mathematics, English, digital and wider employability skills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49D66D" w14:textId="77777777" w:rsidR="003C6D32" w:rsidRPr="00C4355E" w:rsidRDefault="003C6D32" w:rsidP="009C1DC2">
            <w:pPr>
              <w:jc w:val="cente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B3E233" w14:textId="77777777" w:rsidR="003C6D32" w:rsidRPr="00C4355E" w:rsidRDefault="003C6D32" w:rsidP="009C1DC2">
            <w:pPr>
              <w:jc w:val="center"/>
            </w:pPr>
            <w:r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F986C3" w14:textId="77777777" w:rsidR="003C6D32" w:rsidRPr="00C4355E" w:rsidRDefault="003C6D32" w:rsidP="009C1DC2">
            <w:pPr>
              <w:jc w:val="cente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B39E37" w14:textId="77777777" w:rsidR="003C6D32" w:rsidRPr="00C4355E" w:rsidRDefault="003C6D32" w:rsidP="009C1DC2">
            <w:pPr>
              <w:jc w:val="cente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C9605F" w14:textId="77777777" w:rsidR="003C6D32" w:rsidRPr="00C4355E" w:rsidRDefault="003C6D32" w:rsidP="009C1DC2">
            <w:pPr>
              <w:jc w:val="cente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8305C9" w14:textId="77777777" w:rsidR="003C6D32" w:rsidRPr="00C4355E" w:rsidRDefault="003C6D32" w:rsidP="009C1DC2">
            <w:pPr>
              <w:jc w:val="center"/>
            </w:pPr>
            <w:r w:rsidRPr="00C4355E">
              <w:rPr>
                <w:rFonts w:ascii="Wingdings" w:eastAsia="Wingdings" w:hAnsi="Wingdings" w:cs="Wingdings"/>
              </w:rPr>
              <w:t>«</w:t>
            </w:r>
          </w:p>
        </w:tc>
      </w:tr>
      <w:tr w:rsidR="003C6D32" w:rsidRPr="00C4355E" w14:paraId="0792988F" w14:textId="77777777" w:rsidTr="006C13A6">
        <w:trPr>
          <w:trHeight w:val="501"/>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D57A104" w14:textId="77777777" w:rsidR="003C6D32" w:rsidRPr="00376F0E" w:rsidRDefault="003C6D32" w:rsidP="009C1DC2">
            <w:pPr>
              <w:rPr>
                <w:rFonts w:eastAsia="Arial" w:cs="Arial"/>
                <w:szCs w:val="20"/>
              </w:rPr>
            </w:pPr>
            <w:r>
              <w:rPr>
                <w:rFonts w:eastAsia="Arial" w:cs="Arial"/>
                <w:szCs w:val="20"/>
              </w:rPr>
              <w:t>Embed m</w:t>
            </w:r>
            <w:r w:rsidRPr="7C7537E1">
              <w:rPr>
                <w:rFonts w:eastAsia="Arial" w:cs="Arial"/>
                <w:szCs w:val="20"/>
              </w:rPr>
              <w:t xml:space="preserve">otivational, coaching, and skills development strategies </w:t>
            </w:r>
            <w:r>
              <w:rPr>
                <w:rFonts w:eastAsia="Arial" w:cs="Arial"/>
                <w:szCs w:val="20"/>
              </w:rPr>
              <w:t xml:space="preserve">to </w:t>
            </w:r>
            <w:r w:rsidRPr="7C7537E1">
              <w:rPr>
                <w:rFonts w:eastAsia="Arial" w:cs="Arial"/>
                <w:szCs w:val="20"/>
              </w:rPr>
              <w:t>help students to progress and achieve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C8E521" w14:textId="0A803D75" w:rsidR="003C6D32" w:rsidRPr="00C4355E" w:rsidRDefault="003C6D32" w:rsidP="009C1DC2">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0AF230" w14:textId="74C273BD" w:rsidR="003C6D32" w:rsidRPr="00C4355E" w:rsidRDefault="002751CD" w:rsidP="009C1DC2">
            <w:pPr>
              <w:jc w:val="center"/>
              <w:rPr>
                <w:rFonts w:eastAsia="Arial" w:cs="Arial"/>
                <w:szCs w:val="20"/>
              </w:rPr>
            </w:pPr>
            <w:r w:rsidRPr="004B6F86">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F9F50D" w14:textId="77777777" w:rsidR="003C6D32" w:rsidRPr="00C4355E" w:rsidRDefault="003C6D32" w:rsidP="009C1DC2">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AD6DA"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514EF3" w14:textId="77777777" w:rsidR="003C6D32" w:rsidRPr="00C4355E" w:rsidRDefault="003C6D32" w:rsidP="009C1DC2">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4E8D61" w14:textId="77777777" w:rsidR="003C6D32" w:rsidRPr="00C4355E" w:rsidRDefault="003C6D32" w:rsidP="009C1DC2">
            <w:pPr>
              <w:jc w:val="center"/>
              <w:rPr>
                <w:rFonts w:ascii="Wingdings" w:eastAsia="Wingdings" w:hAnsi="Wingdings" w:cs="Wingdings"/>
              </w:rPr>
            </w:pPr>
            <w:r w:rsidRPr="00C4355E">
              <w:rPr>
                <w:rFonts w:ascii="Wingdings" w:eastAsia="Wingdings" w:hAnsi="Wingdings" w:cs="Wingdings"/>
              </w:rPr>
              <w:t>«</w:t>
            </w:r>
          </w:p>
        </w:tc>
      </w:tr>
      <w:tr w:rsidR="002751CD" w:rsidRPr="00C4355E" w14:paraId="51ABB958" w14:textId="77777777" w:rsidTr="009C1DC2">
        <w:trPr>
          <w:trHeight w:val="660"/>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C54A49C" w14:textId="074C7DDE" w:rsidR="002751CD" w:rsidRDefault="002751CD" w:rsidP="002751CD">
            <w:pPr>
              <w:rPr>
                <w:rFonts w:eastAsia="Arial" w:cs="Arial"/>
                <w:szCs w:val="20"/>
              </w:rPr>
            </w:pPr>
            <w:r>
              <w:rPr>
                <w:rFonts w:eastAsia="Arial" w:cs="Arial"/>
                <w:szCs w:val="20"/>
              </w:rPr>
              <w:t>Evidence of undertaking</w:t>
            </w:r>
            <w:r w:rsidRPr="7C7537E1">
              <w:rPr>
                <w:rFonts w:eastAsia="Arial" w:cs="Arial"/>
                <w:szCs w:val="20"/>
              </w:rPr>
              <w:t xml:space="preserve"> professional development to maintain knowledge and skills </w:t>
            </w:r>
            <w:r>
              <w:rPr>
                <w:rFonts w:eastAsia="Arial" w:cs="Arial"/>
                <w:szCs w:val="20"/>
              </w:rPr>
              <w:t>and share through communities of practice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BB1CF" w14:textId="1FAE0E3E" w:rsidR="002751CD" w:rsidRPr="00C4355E" w:rsidRDefault="002751CD" w:rsidP="002751CD">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215ACB" w14:textId="73652A06" w:rsidR="002751CD" w:rsidRPr="004B6F86" w:rsidRDefault="00610DCD" w:rsidP="002751CD">
            <w:pPr>
              <w:jc w:val="center"/>
              <w:rPr>
                <w:rFonts w:ascii="Wingdings" w:eastAsia="Wingdings" w:hAnsi="Wingdings" w:cs="Wingdings"/>
              </w:rPr>
            </w:pPr>
            <w:r w:rsidRPr="00C4355E">
              <w:rPr>
                <w:rFonts w:ascii="Wingdings" w:eastAsia="Wingdings" w:hAnsi="Wingdings" w:cs="Wingdings"/>
              </w:rPr>
              <w:t>«</w:t>
            </w:r>
            <w:r w:rsidR="002751CD" w:rsidRPr="00C4355E">
              <w:rPr>
                <w:rFonts w:eastAsia="Arial" w:cs="Arial"/>
                <w:szCs w:val="20"/>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A4FCAD" w14:textId="1920CC1F" w:rsidR="002751CD" w:rsidRPr="00C4355E" w:rsidRDefault="002751CD" w:rsidP="002751CD">
            <w:pPr>
              <w:jc w:val="center"/>
              <w:rPr>
                <w:rFonts w:eastAsia="Arial" w:cs="Arial"/>
                <w:szCs w:val="20"/>
              </w:rPr>
            </w:pPr>
            <w:r w:rsidRPr="00C4355E">
              <w:rPr>
                <w:rFonts w:eastAsia="Arial" w:cs="Arial"/>
                <w:szCs w:val="20"/>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7E7E72" w14:textId="1A4388E5"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C5B029" w14:textId="2BE7858B" w:rsidR="002751CD" w:rsidRPr="00C4355E" w:rsidRDefault="002751CD" w:rsidP="002751CD">
            <w:pPr>
              <w:jc w:val="center"/>
              <w:rPr>
                <w:rFonts w:eastAsia="Arial" w:cs="Arial"/>
                <w:szCs w:val="20"/>
              </w:rPr>
            </w:pPr>
            <w:r w:rsidRPr="00C4355E">
              <w:rPr>
                <w:rFonts w:eastAsia="Arial" w:cs="Arial"/>
                <w:szCs w:val="20"/>
              </w:rPr>
              <w:t xml:space="preserve"> </w:t>
            </w: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3D913" w14:textId="6BFB02DB" w:rsidR="002751CD" w:rsidRPr="00C4355E" w:rsidRDefault="002751CD" w:rsidP="002751CD">
            <w:pPr>
              <w:jc w:val="center"/>
              <w:rPr>
                <w:rFonts w:ascii="Wingdings" w:eastAsia="Wingdings" w:hAnsi="Wingdings" w:cs="Wingdings"/>
              </w:rPr>
            </w:pPr>
            <w:r w:rsidRPr="00C4355E">
              <w:rPr>
                <w:rFonts w:eastAsia="Arial" w:cs="Arial"/>
                <w:szCs w:val="20"/>
              </w:rPr>
              <w:t xml:space="preserve"> </w:t>
            </w:r>
            <w:r w:rsidRPr="00C4355E">
              <w:rPr>
                <w:rFonts w:ascii="Wingdings" w:eastAsia="Wingdings" w:hAnsi="Wingdings" w:cs="Wingdings"/>
              </w:rPr>
              <w:t>«</w:t>
            </w:r>
          </w:p>
        </w:tc>
      </w:tr>
      <w:tr w:rsidR="002751CD" w:rsidRPr="00C4355E" w14:paraId="77B9376D" w14:textId="77777777" w:rsidTr="006C13A6">
        <w:trPr>
          <w:trHeight w:val="279"/>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3CB5E02" w14:textId="7FAABD72" w:rsidR="002751CD" w:rsidRDefault="002751CD" w:rsidP="002751CD">
            <w:pPr>
              <w:rPr>
                <w:rFonts w:eastAsia="Arial" w:cs="Arial"/>
                <w:szCs w:val="20"/>
              </w:rPr>
            </w:pPr>
            <w:r>
              <w:rPr>
                <w:rFonts w:eastAsia="Arial" w:cs="Arial"/>
                <w:szCs w:val="20"/>
              </w:rPr>
              <w:t>Evidence of keeping up to date with industry/subject specialism knowledge, skills and behaviours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E2206F" w14:textId="7AC36115" w:rsidR="002751CD" w:rsidRPr="00C4355E" w:rsidRDefault="002751CD" w:rsidP="002751CD">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031486" w14:textId="34704D8D" w:rsidR="002751CD" w:rsidRPr="004B6F86" w:rsidRDefault="00610DCD" w:rsidP="002751CD">
            <w:pPr>
              <w:jc w:val="center"/>
              <w:rPr>
                <w:rFonts w:ascii="Wingdings" w:eastAsia="Wingdings" w:hAnsi="Wingdings" w:cs="Wingdings"/>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371620" w14:textId="77777777" w:rsidR="002751CD" w:rsidRPr="00C4355E" w:rsidRDefault="002751CD" w:rsidP="002751CD">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587B01" w14:textId="3796FE4A"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73A3BD" w14:textId="77777777" w:rsidR="002751CD" w:rsidRPr="00C4355E" w:rsidRDefault="002751CD" w:rsidP="002751CD">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5D6359" w14:textId="36A63440"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r>
      <w:tr w:rsidR="002751CD" w:rsidRPr="00C4355E" w14:paraId="1D2A6BB8" w14:textId="77777777" w:rsidTr="009C1DC2">
        <w:trPr>
          <w:trHeight w:val="390"/>
        </w:trPr>
        <w:tc>
          <w:tcPr>
            <w:tcW w:w="13249"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DF36305" w14:textId="77777777" w:rsidR="002751CD" w:rsidRPr="00376F0E" w:rsidRDefault="002751CD" w:rsidP="002751CD">
            <w:pPr>
              <w:spacing w:line="257" w:lineRule="auto"/>
              <w:rPr>
                <w:rFonts w:eastAsia="Arial" w:cs="Arial"/>
                <w:szCs w:val="20"/>
              </w:rPr>
            </w:pPr>
            <w:r w:rsidRPr="27C53073">
              <w:rPr>
                <w:rFonts w:eastAsia="Arial" w:cs="Arial"/>
                <w:b/>
                <w:bCs/>
                <w:szCs w:val="20"/>
              </w:rPr>
              <w:t>Other</w:t>
            </w:r>
          </w:p>
        </w:tc>
      </w:tr>
      <w:tr w:rsidR="002751CD" w:rsidRPr="00C4355E" w14:paraId="765432DC" w14:textId="77777777" w:rsidTr="009C1DC2">
        <w:trPr>
          <w:trHeight w:val="412"/>
        </w:trPr>
        <w:tc>
          <w:tcPr>
            <w:tcW w:w="8926"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5C4E8B0F" w14:textId="77777777" w:rsidR="002751CD" w:rsidRDefault="002751CD" w:rsidP="002751CD">
            <w:pPr>
              <w:rPr>
                <w:rFonts w:eastAsia="Arial" w:cs="Arial"/>
                <w:szCs w:val="20"/>
              </w:rPr>
            </w:pPr>
            <w:r>
              <w:rPr>
                <w:rFonts w:eastAsia="Arial" w:cs="Arial"/>
                <w:szCs w:val="20"/>
              </w:rPr>
              <w:t>Engage with stakeholders including employers and the community to improve the learner journey</w:t>
            </w:r>
          </w:p>
        </w:tc>
        <w:tc>
          <w:tcPr>
            <w:tcW w:w="709" w:type="dxa"/>
            <w:tcBorders>
              <w:top w:val="single" w:sz="8" w:space="0" w:color="000000" w:themeColor="text1"/>
              <w:left w:val="nil"/>
              <w:bottom w:val="single" w:sz="4" w:space="0" w:color="auto"/>
              <w:right w:val="single" w:sz="8" w:space="0" w:color="000000" w:themeColor="text1"/>
            </w:tcBorders>
            <w:vAlign w:val="center"/>
          </w:tcPr>
          <w:p w14:paraId="4C39A22E" w14:textId="7EC3FF66" w:rsidR="002751CD" w:rsidRPr="00C4355E" w:rsidRDefault="002751CD" w:rsidP="002751CD">
            <w:pPr>
              <w:jc w:val="center"/>
              <w:rPr>
                <w:rFonts w:ascii="Wingdings" w:eastAsia="Wingdings" w:hAnsi="Wingdings" w:cs="Wingdings"/>
              </w:rPr>
            </w:pPr>
          </w:p>
        </w:tc>
        <w:tc>
          <w:tcPr>
            <w:tcW w:w="714"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5A0F8F7B" w14:textId="4029D973" w:rsidR="002751CD" w:rsidRPr="00C4355E" w:rsidRDefault="002751CD" w:rsidP="002751CD">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005A8C" w14:textId="77777777" w:rsidR="002751CD" w:rsidRPr="00C4355E" w:rsidRDefault="002751CD" w:rsidP="002751CD">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9E5FD1" w14:textId="77777777"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CE75D3" w14:textId="77777777" w:rsidR="002751CD" w:rsidRPr="00C4355E" w:rsidRDefault="002751CD" w:rsidP="002751CD">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8AC92A" w14:textId="77777777" w:rsidR="002751CD" w:rsidRPr="00C4355E" w:rsidRDefault="002751CD" w:rsidP="002751CD">
            <w:pPr>
              <w:jc w:val="center"/>
              <w:rPr>
                <w:rFonts w:eastAsia="Arial" w:cs="Arial"/>
                <w:szCs w:val="20"/>
              </w:rPr>
            </w:pPr>
            <w:r w:rsidRPr="00C4355E">
              <w:rPr>
                <w:rFonts w:ascii="Wingdings" w:eastAsia="Wingdings" w:hAnsi="Wingdings" w:cs="Wingdings"/>
              </w:rPr>
              <w:t>«</w:t>
            </w:r>
          </w:p>
        </w:tc>
      </w:tr>
      <w:tr w:rsidR="002751CD" w:rsidRPr="00C4355E" w14:paraId="23B91CA6" w14:textId="77777777" w:rsidTr="009C1DC2">
        <w:trPr>
          <w:trHeight w:val="660"/>
        </w:trPr>
        <w:tc>
          <w:tcPr>
            <w:tcW w:w="8926" w:type="dxa"/>
            <w:tcBorders>
              <w:top w:val="single" w:sz="4" w:space="0" w:color="auto"/>
              <w:left w:val="single" w:sz="4" w:space="0" w:color="auto"/>
              <w:bottom w:val="single" w:sz="4" w:space="0" w:color="auto"/>
              <w:right w:val="single" w:sz="4" w:space="0" w:color="auto"/>
            </w:tcBorders>
            <w:vAlign w:val="center"/>
          </w:tcPr>
          <w:p w14:paraId="173023A0" w14:textId="77777777" w:rsidR="002751CD" w:rsidRDefault="002751CD" w:rsidP="002751CD">
            <w:pPr>
              <w:rPr>
                <w:rFonts w:eastAsia="Arial" w:cs="Arial"/>
                <w:szCs w:val="20"/>
              </w:rPr>
            </w:pPr>
            <w:r>
              <w:rPr>
                <w:rFonts w:eastAsia="Arial" w:cs="Arial"/>
                <w:szCs w:val="20"/>
              </w:rPr>
              <w:t>Use</w:t>
            </w:r>
            <w:r w:rsidRPr="7C7537E1">
              <w:rPr>
                <w:rFonts w:eastAsia="Arial" w:cs="Arial"/>
                <w:szCs w:val="20"/>
              </w:rPr>
              <w:t xml:space="preserve"> self-reflection and feedback from students, peers, colleagues and stakeholders to identify and act on areas for</w:t>
            </w:r>
            <w:r>
              <w:rPr>
                <w:rFonts w:eastAsia="Arial" w:cs="Arial"/>
                <w:szCs w:val="20"/>
              </w:rPr>
              <w:t xml:space="preserve"> own</w:t>
            </w:r>
            <w:r w:rsidRPr="7C7537E1">
              <w:rPr>
                <w:rFonts w:eastAsia="Arial" w:cs="Arial"/>
                <w:szCs w:val="20"/>
              </w:rPr>
              <w:t xml:space="preserve"> improvement</w:t>
            </w:r>
          </w:p>
        </w:tc>
        <w:tc>
          <w:tcPr>
            <w:tcW w:w="709" w:type="dxa"/>
            <w:tcBorders>
              <w:top w:val="single" w:sz="4" w:space="0" w:color="auto"/>
              <w:left w:val="single" w:sz="4" w:space="0" w:color="auto"/>
              <w:bottom w:val="single" w:sz="4" w:space="0" w:color="auto"/>
              <w:right w:val="single" w:sz="4" w:space="0" w:color="auto"/>
            </w:tcBorders>
            <w:vAlign w:val="center"/>
          </w:tcPr>
          <w:p w14:paraId="2CD374C9" w14:textId="35FA1C34" w:rsidR="002751CD" w:rsidRPr="00C4355E" w:rsidRDefault="002751CD" w:rsidP="002751CD">
            <w:pPr>
              <w:jc w:val="center"/>
              <w:rPr>
                <w:rFonts w:ascii="Wingdings" w:eastAsia="Wingdings" w:hAnsi="Wingdings" w:cs="Wingdings"/>
              </w:rPr>
            </w:pPr>
          </w:p>
        </w:tc>
        <w:tc>
          <w:tcPr>
            <w:tcW w:w="714" w:type="dxa"/>
            <w:tcBorders>
              <w:top w:val="single" w:sz="4" w:space="0" w:color="auto"/>
              <w:left w:val="single" w:sz="4" w:space="0" w:color="auto"/>
              <w:bottom w:val="single" w:sz="4" w:space="0" w:color="auto"/>
              <w:right w:val="single" w:sz="4" w:space="0" w:color="auto"/>
            </w:tcBorders>
            <w:vAlign w:val="center"/>
          </w:tcPr>
          <w:p w14:paraId="47341DAF" w14:textId="5718C9FC" w:rsidR="002751CD" w:rsidRPr="00C4355E" w:rsidRDefault="002751CD" w:rsidP="002751CD">
            <w:pPr>
              <w:jc w:val="center"/>
              <w:rPr>
                <w:rFonts w:eastAsia="Arial" w:cs="Arial"/>
                <w:szCs w:val="20"/>
              </w:rPr>
            </w:pPr>
            <w:r w:rsidRPr="00C4355E">
              <w:rPr>
                <w:rFonts w:ascii="Wingdings" w:eastAsia="Wingdings" w:hAnsi="Wingdings" w:cs="Wingdings"/>
              </w:rPr>
              <w:t>«</w:t>
            </w:r>
          </w:p>
        </w:tc>
        <w:tc>
          <w:tcPr>
            <w:tcW w:w="708" w:type="dxa"/>
            <w:tcBorders>
              <w:top w:val="single" w:sz="8" w:space="0" w:color="000000" w:themeColor="text1"/>
              <w:left w:val="single" w:sz="4" w:space="0" w:color="auto"/>
              <w:bottom w:val="single" w:sz="4" w:space="0" w:color="auto"/>
              <w:right w:val="single" w:sz="8" w:space="0" w:color="000000" w:themeColor="text1"/>
            </w:tcBorders>
            <w:vAlign w:val="center"/>
          </w:tcPr>
          <w:p w14:paraId="3563942C" w14:textId="77777777" w:rsidR="002751CD" w:rsidRPr="00C4355E" w:rsidRDefault="002751CD" w:rsidP="002751CD">
            <w:pPr>
              <w:jc w:val="center"/>
              <w:rPr>
                <w:rFonts w:eastAsia="Arial" w:cs="Arial"/>
                <w:szCs w:val="20"/>
              </w:rPr>
            </w:pPr>
          </w:p>
        </w:tc>
        <w:tc>
          <w:tcPr>
            <w:tcW w:w="70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48382E68" w14:textId="77777777"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2E591E21" w14:textId="77777777" w:rsidR="002751CD" w:rsidRPr="00C4355E" w:rsidRDefault="002751CD" w:rsidP="002751CD">
            <w:pPr>
              <w:jc w:val="center"/>
              <w:rPr>
                <w:rFonts w:eastAsia="Arial" w:cs="Arial"/>
                <w:szCs w:val="20"/>
              </w:rPr>
            </w:pPr>
          </w:p>
        </w:tc>
        <w:tc>
          <w:tcPr>
            <w:tcW w:w="774"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2BE5A35E" w14:textId="77777777" w:rsidR="002751CD" w:rsidRPr="00C4355E" w:rsidRDefault="002751CD" w:rsidP="002751CD">
            <w:pPr>
              <w:jc w:val="center"/>
              <w:rPr>
                <w:rFonts w:eastAsia="Arial" w:cs="Arial"/>
                <w:szCs w:val="20"/>
              </w:rPr>
            </w:pPr>
            <w:r w:rsidRPr="00C4355E">
              <w:rPr>
                <w:rFonts w:ascii="Wingdings" w:eastAsia="Wingdings" w:hAnsi="Wingdings" w:cs="Wingdings"/>
              </w:rPr>
              <w:t>«</w:t>
            </w:r>
          </w:p>
        </w:tc>
      </w:tr>
      <w:tr w:rsidR="002751CD" w:rsidRPr="00C4355E" w14:paraId="1E3CC824" w14:textId="77777777" w:rsidTr="009C1DC2">
        <w:trPr>
          <w:trHeight w:val="428"/>
        </w:trPr>
        <w:tc>
          <w:tcPr>
            <w:tcW w:w="8926" w:type="dxa"/>
            <w:tcBorders>
              <w:top w:val="single" w:sz="4" w:space="0" w:color="auto"/>
              <w:right w:val="single" w:sz="4" w:space="0" w:color="auto"/>
            </w:tcBorders>
            <w:vAlign w:val="center"/>
          </w:tcPr>
          <w:p w14:paraId="0F8CDB6F" w14:textId="77777777" w:rsidR="002751CD" w:rsidRPr="3166F9F5" w:rsidRDefault="002751CD" w:rsidP="002751CD">
            <w:pPr>
              <w:rPr>
                <w:rFonts w:eastAsia="Arial" w:cs="Arial"/>
                <w:szCs w:val="20"/>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9CADD9C" w14:textId="77777777" w:rsidR="002751CD" w:rsidRPr="00C4355E" w:rsidRDefault="002751CD" w:rsidP="002751CD">
            <w:pPr>
              <w:ind w:left="113" w:right="113"/>
              <w:jc w:val="center"/>
              <w:rPr>
                <w:rFonts w:ascii="Wingdings" w:eastAsia="Wingdings" w:hAnsi="Wingdings" w:cs="Wingdings"/>
              </w:rPr>
            </w:pPr>
            <w:r w:rsidRPr="00C4355E">
              <w:rPr>
                <w:rFonts w:eastAsia="Arial" w:cs="Arial"/>
                <w:b/>
                <w:bCs/>
                <w:szCs w:val="20"/>
              </w:rPr>
              <w:t>Essential</w:t>
            </w:r>
          </w:p>
        </w:tc>
        <w:tc>
          <w:tcPr>
            <w:tcW w:w="7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6A46A8F" w14:textId="77777777" w:rsidR="002751CD" w:rsidRPr="00C4355E" w:rsidRDefault="002751CD" w:rsidP="002751CD">
            <w:pPr>
              <w:ind w:left="113" w:right="113"/>
              <w:jc w:val="center"/>
              <w:rPr>
                <w:rFonts w:eastAsia="Arial" w:cs="Arial"/>
                <w:szCs w:val="20"/>
              </w:rPr>
            </w:pPr>
            <w:r w:rsidRPr="00331572">
              <w:rPr>
                <w:rFonts w:eastAsia="Arial" w:cs="Arial"/>
                <w:b/>
                <w:bCs/>
                <w:szCs w:val="20"/>
              </w:rPr>
              <w:t>Desirable</w:t>
            </w:r>
            <w:r>
              <w:rPr>
                <w:rFonts w:eastAsia="Arial" w:cs="Arial"/>
                <w:b/>
                <w:bCs/>
                <w:szCs w:val="20"/>
              </w:rPr>
              <w:t>/ Advantageous if…</w:t>
            </w:r>
          </w:p>
        </w:tc>
        <w:tc>
          <w:tcPr>
            <w:tcW w:w="2900" w:type="dxa"/>
            <w:gridSpan w:val="4"/>
            <w:tcBorders>
              <w:top w:val="single" w:sz="4" w:space="0" w:color="auto"/>
              <w:left w:val="single" w:sz="4" w:space="0" w:color="auto"/>
              <w:bottom w:val="single" w:sz="4" w:space="0" w:color="auto"/>
              <w:right w:val="single" w:sz="4" w:space="0" w:color="auto"/>
            </w:tcBorders>
          </w:tcPr>
          <w:p w14:paraId="4C98D554" w14:textId="77777777" w:rsidR="002751CD" w:rsidRPr="00C4355E" w:rsidRDefault="002751CD" w:rsidP="002751CD">
            <w:pPr>
              <w:jc w:val="center"/>
              <w:rPr>
                <w:rFonts w:ascii="Wingdings" w:eastAsia="Wingdings" w:hAnsi="Wingdings" w:cs="Wingdings"/>
              </w:rPr>
            </w:pPr>
            <w:r w:rsidRPr="00C4355E">
              <w:rPr>
                <w:rFonts w:eastAsia="Arial" w:cs="Arial"/>
                <w:b/>
                <w:bCs/>
                <w:szCs w:val="20"/>
              </w:rPr>
              <w:t>Assessment Method</w:t>
            </w:r>
          </w:p>
        </w:tc>
      </w:tr>
      <w:tr w:rsidR="002751CD" w:rsidRPr="00C4355E" w14:paraId="6290A4E4" w14:textId="77777777" w:rsidTr="009C1DC2">
        <w:trPr>
          <w:trHeight w:val="1925"/>
        </w:trPr>
        <w:tc>
          <w:tcPr>
            <w:tcW w:w="8926" w:type="dxa"/>
            <w:tcBorders>
              <w:bottom w:val="single" w:sz="4" w:space="0" w:color="auto"/>
              <w:right w:val="single" w:sz="4" w:space="0" w:color="auto"/>
            </w:tcBorders>
            <w:vAlign w:val="center"/>
          </w:tcPr>
          <w:p w14:paraId="1CD6D1A4" w14:textId="77777777" w:rsidR="002751CD" w:rsidRPr="3166F9F5" w:rsidRDefault="002751CD" w:rsidP="002751CD">
            <w:pPr>
              <w:rPr>
                <w:rFonts w:eastAsia="Arial" w:cs="Arial"/>
                <w:szCs w:val="20"/>
              </w:rP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tcPr>
          <w:p w14:paraId="78353BC5" w14:textId="77777777" w:rsidR="002751CD" w:rsidRPr="00C4355E" w:rsidRDefault="002751CD" w:rsidP="002751CD">
            <w:pPr>
              <w:jc w:val="center"/>
              <w:rPr>
                <w:rFonts w:ascii="Wingdings" w:eastAsia="Wingdings" w:hAnsi="Wingdings" w:cs="Wingdings"/>
              </w:rPr>
            </w:pPr>
          </w:p>
        </w:tc>
        <w:tc>
          <w:tcPr>
            <w:tcW w:w="714" w:type="dxa"/>
            <w:vMerge/>
            <w:tcBorders>
              <w:top w:val="single" w:sz="4" w:space="0" w:color="auto"/>
              <w:left w:val="single" w:sz="4" w:space="0" w:color="auto"/>
              <w:bottom w:val="single" w:sz="4" w:space="0" w:color="auto"/>
              <w:right w:val="single" w:sz="4" w:space="0" w:color="auto"/>
            </w:tcBorders>
            <w:textDirection w:val="btLr"/>
            <w:vAlign w:val="center"/>
          </w:tcPr>
          <w:p w14:paraId="2D42E170" w14:textId="77777777" w:rsidR="002751CD" w:rsidRPr="00C4355E" w:rsidRDefault="002751CD" w:rsidP="002751CD">
            <w:pPr>
              <w:jc w:val="center"/>
              <w:rPr>
                <w:rFonts w:eastAsia="Arial" w:cs="Arial"/>
                <w:szCs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79CF5CAD" w14:textId="77777777" w:rsidR="002751CD" w:rsidRPr="00C4355E" w:rsidRDefault="002751CD" w:rsidP="002751CD">
            <w:pPr>
              <w:jc w:val="center"/>
              <w:rPr>
                <w:rFonts w:ascii="Wingdings" w:eastAsia="Wingdings" w:hAnsi="Wingdings" w:cs="Wingdings"/>
              </w:rPr>
            </w:pPr>
            <w:r w:rsidRPr="00C4355E">
              <w:rPr>
                <w:rFonts w:eastAsia="Arial" w:cs="Arial"/>
                <w:b/>
                <w:bCs/>
                <w:szCs w:val="20"/>
              </w:rPr>
              <w:t>Certificate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32354A2" w14:textId="77777777" w:rsidR="002751CD" w:rsidRPr="00C4355E" w:rsidRDefault="002751CD" w:rsidP="002751CD">
            <w:pPr>
              <w:jc w:val="center"/>
              <w:rPr>
                <w:rFonts w:ascii="Wingdings" w:eastAsia="Wingdings" w:hAnsi="Wingdings" w:cs="Wingdings"/>
              </w:rPr>
            </w:pPr>
            <w:r w:rsidRPr="00C4355E">
              <w:rPr>
                <w:rFonts w:eastAsia="Arial" w:cs="Arial"/>
                <w:b/>
                <w:bCs/>
                <w:szCs w:val="20"/>
              </w:rPr>
              <w:t>Application Documents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D728107" w14:textId="77777777" w:rsidR="002751CD" w:rsidRPr="00C4355E" w:rsidRDefault="002751CD" w:rsidP="002751CD">
            <w:pPr>
              <w:jc w:val="center"/>
              <w:rPr>
                <w:rFonts w:ascii="Wingdings" w:eastAsia="Wingdings" w:hAnsi="Wingdings" w:cs="Wingdings"/>
              </w:rPr>
            </w:pPr>
            <w:r w:rsidRPr="00C4355E">
              <w:rPr>
                <w:rFonts w:eastAsia="Arial" w:cs="Arial"/>
                <w:b/>
                <w:bCs/>
                <w:szCs w:val="20"/>
              </w:rPr>
              <w:t>Reference</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4CCCA988" w14:textId="77777777" w:rsidR="002751CD" w:rsidRPr="00C4355E" w:rsidRDefault="002751CD" w:rsidP="002751CD">
            <w:pPr>
              <w:jc w:val="center"/>
              <w:rPr>
                <w:rFonts w:ascii="Wingdings" w:eastAsia="Wingdings" w:hAnsi="Wingdings" w:cs="Wingdings"/>
              </w:rPr>
            </w:pPr>
            <w:r w:rsidRPr="00C4355E">
              <w:rPr>
                <w:rFonts w:eastAsia="Arial" w:cs="Arial"/>
                <w:b/>
                <w:bCs/>
                <w:szCs w:val="20"/>
              </w:rPr>
              <w:t>Selection Process</w:t>
            </w:r>
          </w:p>
        </w:tc>
      </w:tr>
      <w:tr w:rsidR="002751CD" w:rsidRPr="00C4355E" w14:paraId="6C1B0E5E" w14:textId="77777777" w:rsidTr="009C1DC2">
        <w:trPr>
          <w:trHeight w:val="428"/>
        </w:trPr>
        <w:tc>
          <w:tcPr>
            <w:tcW w:w="8926" w:type="dxa"/>
            <w:tcBorders>
              <w:top w:val="single" w:sz="4" w:space="0" w:color="auto"/>
              <w:left w:val="single" w:sz="4" w:space="0" w:color="auto"/>
              <w:bottom w:val="single" w:sz="4" w:space="0" w:color="auto"/>
              <w:right w:val="single" w:sz="4" w:space="0" w:color="auto"/>
            </w:tcBorders>
            <w:vAlign w:val="center"/>
          </w:tcPr>
          <w:p w14:paraId="384E417B" w14:textId="40C951A9" w:rsidR="002751CD" w:rsidRPr="3166F9F5" w:rsidRDefault="002751CD" w:rsidP="002751CD">
            <w:pPr>
              <w:rPr>
                <w:rFonts w:eastAsia="Arial" w:cs="Arial"/>
                <w:szCs w:val="20"/>
              </w:rPr>
            </w:pPr>
            <w:r>
              <w:rPr>
                <w:rFonts w:eastAsia="Arial" w:cs="Arial"/>
                <w:szCs w:val="20"/>
              </w:rPr>
              <w:t>Application of an organised approach to work, with effective time management</w:t>
            </w:r>
          </w:p>
        </w:tc>
        <w:tc>
          <w:tcPr>
            <w:tcW w:w="709" w:type="dxa"/>
            <w:tcBorders>
              <w:top w:val="single" w:sz="4" w:space="0" w:color="auto"/>
              <w:left w:val="single" w:sz="4" w:space="0" w:color="auto"/>
              <w:bottom w:val="single" w:sz="8" w:space="0" w:color="000000" w:themeColor="text1"/>
              <w:right w:val="single" w:sz="8" w:space="0" w:color="000000" w:themeColor="text1"/>
            </w:tcBorders>
            <w:vAlign w:val="center"/>
          </w:tcPr>
          <w:p w14:paraId="2D32D424" w14:textId="12B32820"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1201355C" w14:textId="77777777" w:rsidR="002751CD" w:rsidRPr="00C4355E" w:rsidRDefault="002751CD" w:rsidP="002751CD">
            <w:pPr>
              <w:jc w:val="center"/>
              <w:rPr>
                <w:rFonts w:eastAsia="Arial" w:cs="Arial"/>
                <w:szCs w:val="20"/>
              </w:rPr>
            </w:pPr>
          </w:p>
        </w:tc>
        <w:tc>
          <w:tcPr>
            <w:tcW w:w="708"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5368BA73" w14:textId="77777777" w:rsidR="002751CD" w:rsidRPr="00C4355E" w:rsidRDefault="002751CD" w:rsidP="002751CD">
            <w:pPr>
              <w:jc w:val="center"/>
              <w:rPr>
                <w:rFonts w:ascii="Wingdings" w:eastAsia="Wingdings" w:hAnsi="Wingdings" w:cs="Wingdings"/>
              </w:rPr>
            </w:pPr>
          </w:p>
        </w:tc>
        <w:tc>
          <w:tcPr>
            <w:tcW w:w="70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73C5B82C" w14:textId="7E17048D"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03376D7E" w14:textId="54168683"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c>
          <w:tcPr>
            <w:tcW w:w="77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007037D8" w14:textId="7F334200"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r>
      <w:tr w:rsidR="002751CD" w:rsidRPr="00C4355E" w14:paraId="76299F51" w14:textId="77777777" w:rsidTr="002751CD">
        <w:trPr>
          <w:trHeight w:val="710"/>
        </w:trPr>
        <w:tc>
          <w:tcPr>
            <w:tcW w:w="8926" w:type="dxa"/>
            <w:tcBorders>
              <w:top w:val="single" w:sz="4" w:space="0" w:color="auto"/>
              <w:left w:val="single" w:sz="4" w:space="0" w:color="auto"/>
              <w:bottom w:val="single" w:sz="4" w:space="0" w:color="auto"/>
              <w:right w:val="single" w:sz="4" w:space="0" w:color="auto"/>
            </w:tcBorders>
            <w:vAlign w:val="center"/>
          </w:tcPr>
          <w:p w14:paraId="6DE3F6D7" w14:textId="5AE52DF4" w:rsidR="002751CD" w:rsidRPr="3166F9F5" w:rsidRDefault="002751CD" w:rsidP="002751CD">
            <w:pPr>
              <w:rPr>
                <w:rFonts w:eastAsia="Arial" w:cs="Arial"/>
                <w:szCs w:val="20"/>
              </w:rPr>
            </w:pPr>
            <w:r>
              <w:rPr>
                <w:rFonts w:eastAsia="Arial" w:cs="Arial"/>
                <w:szCs w:val="20"/>
              </w:rPr>
              <w:t>Demonstration of a friendly, approachable and supportive demeanour with students and colleagues, as well as when working with all external stakeholders</w:t>
            </w:r>
          </w:p>
        </w:tc>
        <w:tc>
          <w:tcPr>
            <w:tcW w:w="709" w:type="dxa"/>
            <w:tcBorders>
              <w:top w:val="single" w:sz="4" w:space="0" w:color="auto"/>
              <w:left w:val="single" w:sz="4" w:space="0" w:color="auto"/>
              <w:bottom w:val="single" w:sz="8" w:space="0" w:color="000000" w:themeColor="text1"/>
              <w:right w:val="single" w:sz="8" w:space="0" w:color="000000" w:themeColor="text1"/>
            </w:tcBorders>
            <w:vAlign w:val="center"/>
          </w:tcPr>
          <w:p w14:paraId="5D819316" w14:textId="3D23B960"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4EF48BEE" w14:textId="77777777" w:rsidR="002751CD" w:rsidRPr="00C4355E" w:rsidRDefault="002751CD" w:rsidP="002751CD">
            <w:pPr>
              <w:jc w:val="center"/>
              <w:rPr>
                <w:rFonts w:eastAsia="Arial" w:cs="Arial"/>
                <w:szCs w:val="20"/>
              </w:rPr>
            </w:pPr>
          </w:p>
        </w:tc>
        <w:tc>
          <w:tcPr>
            <w:tcW w:w="708"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16A91A9B" w14:textId="77777777" w:rsidR="002751CD" w:rsidRPr="00C4355E" w:rsidRDefault="002751CD" w:rsidP="002751CD">
            <w:pPr>
              <w:jc w:val="center"/>
              <w:rPr>
                <w:rFonts w:ascii="Wingdings" w:eastAsia="Wingdings" w:hAnsi="Wingdings" w:cs="Wingdings"/>
              </w:rPr>
            </w:pPr>
          </w:p>
        </w:tc>
        <w:tc>
          <w:tcPr>
            <w:tcW w:w="70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706E6A6C" w14:textId="1E8B69A0"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56F5A153" w14:textId="655FD91E"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c>
          <w:tcPr>
            <w:tcW w:w="77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283AE32B" w14:textId="2919445E"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r>
      <w:tr w:rsidR="002751CD" w:rsidRPr="00C4355E" w14:paraId="1957E4F8" w14:textId="77777777" w:rsidTr="00495644">
        <w:trPr>
          <w:trHeight w:val="678"/>
        </w:trPr>
        <w:tc>
          <w:tcPr>
            <w:tcW w:w="8926" w:type="dxa"/>
            <w:tcBorders>
              <w:top w:val="single" w:sz="4" w:space="0" w:color="auto"/>
              <w:left w:val="single" w:sz="4" w:space="0" w:color="auto"/>
              <w:bottom w:val="single" w:sz="4" w:space="0" w:color="auto"/>
              <w:right w:val="single" w:sz="4" w:space="0" w:color="auto"/>
            </w:tcBorders>
            <w:vAlign w:val="center"/>
          </w:tcPr>
          <w:p w14:paraId="384376CF" w14:textId="34300103" w:rsidR="002751CD" w:rsidRPr="3166F9F5" w:rsidRDefault="002751CD" w:rsidP="002751CD">
            <w:pPr>
              <w:rPr>
                <w:rFonts w:eastAsia="Arial" w:cs="Arial"/>
                <w:szCs w:val="20"/>
              </w:rPr>
            </w:pPr>
            <w:r>
              <w:rPr>
                <w:rFonts w:eastAsia="Arial" w:cs="Arial"/>
                <w:szCs w:val="20"/>
              </w:rPr>
              <w:t>Showcase a collaborative way of working</w:t>
            </w:r>
            <w:r w:rsidR="00495644">
              <w:rPr>
                <w:rFonts w:eastAsia="Arial" w:cs="Arial"/>
                <w:szCs w:val="20"/>
              </w:rPr>
              <w:t xml:space="preserve">; </w:t>
            </w:r>
            <w:r>
              <w:rPr>
                <w:rFonts w:eastAsia="Arial" w:cs="Arial"/>
                <w:szCs w:val="20"/>
              </w:rPr>
              <w:t xml:space="preserve">able to work as a team as well as </w:t>
            </w:r>
            <w:proofErr w:type="gramStart"/>
            <w:r>
              <w:rPr>
                <w:rFonts w:eastAsia="Arial" w:cs="Arial"/>
                <w:szCs w:val="20"/>
              </w:rPr>
              <w:t>independently</w:t>
            </w:r>
            <w:proofErr w:type="gramEnd"/>
            <w:r>
              <w:rPr>
                <w:rFonts w:eastAsia="Arial" w:cs="Arial"/>
                <w:szCs w:val="20"/>
              </w:rPr>
              <w:t xml:space="preserve"> when necessary, </w:t>
            </w:r>
            <w:r w:rsidR="00495644">
              <w:rPr>
                <w:rFonts w:eastAsia="Arial" w:cs="Arial"/>
                <w:szCs w:val="20"/>
              </w:rPr>
              <w:t>in your role as a</w:t>
            </w:r>
            <w:r>
              <w:rPr>
                <w:rFonts w:eastAsia="Arial" w:cs="Arial"/>
                <w:szCs w:val="20"/>
              </w:rPr>
              <w:t xml:space="preserve"> Programme Leader</w:t>
            </w:r>
            <w:r w:rsidR="00495644">
              <w:rPr>
                <w:rFonts w:eastAsia="Arial" w:cs="Arial"/>
                <w:szCs w:val="20"/>
              </w:rPr>
              <w:t>, Lecturer and member of the Sixth Form team</w:t>
            </w:r>
          </w:p>
        </w:tc>
        <w:tc>
          <w:tcPr>
            <w:tcW w:w="709" w:type="dxa"/>
            <w:tcBorders>
              <w:top w:val="single" w:sz="4" w:space="0" w:color="auto"/>
              <w:left w:val="single" w:sz="4" w:space="0" w:color="auto"/>
              <w:bottom w:val="single" w:sz="8" w:space="0" w:color="000000" w:themeColor="text1"/>
              <w:right w:val="single" w:sz="8" w:space="0" w:color="000000" w:themeColor="text1"/>
            </w:tcBorders>
            <w:vAlign w:val="center"/>
          </w:tcPr>
          <w:p w14:paraId="0F31BA92" w14:textId="30A392DA" w:rsidR="002751CD" w:rsidRPr="00C4355E" w:rsidRDefault="00495644" w:rsidP="002751CD">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01CF1E94" w14:textId="77777777" w:rsidR="002751CD" w:rsidRPr="00C4355E" w:rsidRDefault="002751CD" w:rsidP="002751CD">
            <w:pPr>
              <w:jc w:val="center"/>
              <w:rPr>
                <w:rFonts w:eastAsia="Arial" w:cs="Arial"/>
                <w:szCs w:val="20"/>
              </w:rPr>
            </w:pPr>
          </w:p>
        </w:tc>
        <w:tc>
          <w:tcPr>
            <w:tcW w:w="708"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01D4B556" w14:textId="77777777" w:rsidR="002751CD" w:rsidRPr="00C4355E" w:rsidRDefault="002751CD" w:rsidP="002751CD">
            <w:pPr>
              <w:jc w:val="center"/>
              <w:rPr>
                <w:rFonts w:ascii="Wingdings" w:eastAsia="Wingdings" w:hAnsi="Wingdings" w:cs="Wingdings"/>
              </w:rPr>
            </w:pPr>
          </w:p>
        </w:tc>
        <w:tc>
          <w:tcPr>
            <w:tcW w:w="70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583D661B" w14:textId="0E4588F8" w:rsidR="002751CD" w:rsidRPr="00C4355E" w:rsidRDefault="00495644" w:rsidP="002751CD">
            <w:pPr>
              <w:jc w:val="center"/>
              <w:rPr>
                <w:rFonts w:ascii="Wingdings" w:eastAsia="Wingdings" w:hAnsi="Wingdings" w:cs="Wingdings"/>
              </w:rPr>
            </w:pPr>
            <w:r w:rsidRPr="00C4355E">
              <w:rPr>
                <w:rFonts w:ascii="Wingdings" w:eastAsia="Wingdings" w:hAnsi="Wingdings" w:cs="Wingdings"/>
              </w:rPr>
              <w:t>«</w:t>
            </w:r>
          </w:p>
        </w:tc>
        <w:tc>
          <w:tcPr>
            <w:tcW w:w="70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4682FDAF" w14:textId="1CA4486B" w:rsidR="002751CD" w:rsidRPr="00C4355E" w:rsidRDefault="00495644" w:rsidP="002751CD">
            <w:pPr>
              <w:jc w:val="center"/>
              <w:rPr>
                <w:rFonts w:ascii="Wingdings" w:eastAsia="Wingdings" w:hAnsi="Wingdings" w:cs="Wingdings"/>
              </w:rPr>
            </w:pPr>
            <w:r w:rsidRPr="00C4355E">
              <w:rPr>
                <w:rFonts w:ascii="Wingdings" w:eastAsia="Wingdings" w:hAnsi="Wingdings" w:cs="Wingdings"/>
              </w:rPr>
              <w:t>«</w:t>
            </w:r>
          </w:p>
        </w:tc>
        <w:tc>
          <w:tcPr>
            <w:tcW w:w="77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2A4AF9A4" w14:textId="657AFECB" w:rsidR="002751CD" w:rsidRPr="00C4355E" w:rsidRDefault="00495644" w:rsidP="002751CD">
            <w:pPr>
              <w:jc w:val="center"/>
              <w:rPr>
                <w:rFonts w:ascii="Wingdings" w:eastAsia="Wingdings" w:hAnsi="Wingdings" w:cs="Wingdings"/>
              </w:rPr>
            </w:pPr>
            <w:r w:rsidRPr="00C4355E">
              <w:rPr>
                <w:rFonts w:ascii="Wingdings" w:eastAsia="Wingdings" w:hAnsi="Wingdings" w:cs="Wingdings"/>
              </w:rPr>
              <w:t>«</w:t>
            </w:r>
          </w:p>
        </w:tc>
      </w:tr>
      <w:tr w:rsidR="002751CD" w:rsidRPr="00C4355E" w14:paraId="1969DE2F" w14:textId="77777777" w:rsidTr="009C1DC2">
        <w:trPr>
          <w:trHeight w:val="428"/>
        </w:trPr>
        <w:tc>
          <w:tcPr>
            <w:tcW w:w="8926" w:type="dxa"/>
            <w:tcBorders>
              <w:top w:val="single" w:sz="4" w:space="0" w:color="auto"/>
              <w:left w:val="single" w:sz="4" w:space="0" w:color="auto"/>
              <w:bottom w:val="single" w:sz="4" w:space="0" w:color="auto"/>
              <w:right w:val="single" w:sz="4" w:space="0" w:color="auto"/>
            </w:tcBorders>
            <w:vAlign w:val="center"/>
          </w:tcPr>
          <w:p w14:paraId="62129A8A" w14:textId="77777777" w:rsidR="002751CD" w:rsidRPr="003A6269" w:rsidRDefault="002751CD" w:rsidP="002751CD">
            <w:pPr>
              <w:rPr>
                <w:rFonts w:eastAsia="Arial" w:cs="Arial"/>
                <w:b/>
                <w:bCs/>
                <w:szCs w:val="20"/>
              </w:rPr>
            </w:pPr>
            <w:r w:rsidRPr="3166F9F5">
              <w:rPr>
                <w:rFonts w:eastAsia="Arial" w:cs="Arial"/>
                <w:szCs w:val="20"/>
              </w:rPr>
              <w:t>Suitable to work with children and young people (Certificate of criminal record check via DBS)</w:t>
            </w:r>
          </w:p>
        </w:tc>
        <w:tc>
          <w:tcPr>
            <w:tcW w:w="709" w:type="dxa"/>
            <w:tcBorders>
              <w:top w:val="single" w:sz="4" w:space="0" w:color="auto"/>
              <w:left w:val="single" w:sz="4" w:space="0" w:color="auto"/>
              <w:bottom w:val="single" w:sz="8" w:space="0" w:color="000000" w:themeColor="text1"/>
              <w:right w:val="single" w:sz="8" w:space="0" w:color="000000" w:themeColor="text1"/>
            </w:tcBorders>
            <w:vAlign w:val="center"/>
          </w:tcPr>
          <w:p w14:paraId="7EBF868E" w14:textId="77777777" w:rsidR="002751CD" w:rsidRPr="00C4355E" w:rsidRDefault="002751CD" w:rsidP="002751CD">
            <w:pPr>
              <w:jc w:val="center"/>
            </w:pPr>
            <w:r w:rsidRPr="00C4355E">
              <w:rPr>
                <w:rFonts w:ascii="Wingdings" w:eastAsia="Wingdings" w:hAnsi="Wingdings" w:cs="Wingdings"/>
              </w:rPr>
              <w:t>«</w:t>
            </w:r>
          </w:p>
        </w:tc>
        <w:tc>
          <w:tcPr>
            <w:tcW w:w="71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149A0168" w14:textId="77777777" w:rsidR="002751CD" w:rsidRPr="00C4355E" w:rsidRDefault="002751CD" w:rsidP="002751CD">
            <w:pPr>
              <w:jc w:val="center"/>
            </w:pPr>
            <w:r w:rsidRPr="00C4355E">
              <w:rPr>
                <w:rFonts w:eastAsia="Arial" w:cs="Arial"/>
                <w:szCs w:val="20"/>
              </w:rPr>
              <w:t xml:space="preserve"> </w:t>
            </w:r>
          </w:p>
        </w:tc>
        <w:tc>
          <w:tcPr>
            <w:tcW w:w="708"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7334A428" w14:textId="77777777" w:rsidR="002751CD" w:rsidRPr="00C4355E" w:rsidRDefault="002751CD" w:rsidP="002751CD">
            <w:pPr>
              <w:jc w:val="center"/>
            </w:pPr>
            <w:r w:rsidRPr="00C4355E">
              <w:rPr>
                <w:rFonts w:ascii="Wingdings" w:eastAsia="Wingdings" w:hAnsi="Wingdings" w:cs="Wingdings"/>
              </w:rPr>
              <w:t>«</w:t>
            </w:r>
          </w:p>
        </w:tc>
        <w:tc>
          <w:tcPr>
            <w:tcW w:w="70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458A8745" w14:textId="77777777" w:rsidR="002751CD" w:rsidRPr="00C4355E" w:rsidRDefault="002751CD" w:rsidP="002751CD">
            <w:pPr>
              <w:jc w:val="center"/>
            </w:pPr>
            <w:r w:rsidRPr="00C4355E">
              <w:rPr>
                <w:rFonts w:ascii="Wingdings" w:eastAsia="Wingdings" w:hAnsi="Wingdings" w:cs="Wingdings"/>
              </w:rPr>
              <w:t>«</w:t>
            </w:r>
          </w:p>
        </w:tc>
        <w:tc>
          <w:tcPr>
            <w:tcW w:w="709"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6E743BE7" w14:textId="77777777" w:rsidR="002751CD" w:rsidRPr="00C4355E" w:rsidRDefault="002751CD" w:rsidP="002751CD">
            <w:pPr>
              <w:jc w:val="center"/>
            </w:pPr>
            <w:r w:rsidRPr="00C4355E">
              <w:rPr>
                <w:rFonts w:ascii="Wingdings" w:eastAsia="Wingdings" w:hAnsi="Wingdings" w:cs="Wingdings"/>
              </w:rPr>
              <w:t>«</w:t>
            </w:r>
          </w:p>
        </w:tc>
        <w:tc>
          <w:tcPr>
            <w:tcW w:w="77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7C2B04F3" w14:textId="77777777" w:rsidR="002751CD" w:rsidRPr="00C4355E" w:rsidRDefault="002751CD" w:rsidP="002751CD">
            <w:pPr>
              <w:jc w:val="center"/>
            </w:pPr>
            <w:r w:rsidRPr="00C4355E">
              <w:rPr>
                <w:rFonts w:ascii="Wingdings" w:eastAsia="Wingdings" w:hAnsi="Wingdings" w:cs="Wingdings"/>
              </w:rPr>
              <w:t>«</w:t>
            </w:r>
          </w:p>
        </w:tc>
      </w:tr>
      <w:tr w:rsidR="002751CD" w:rsidRPr="00C4355E" w14:paraId="52FFD746" w14:textId="77777777" w:rsidTr="009C1DC2">
        <w:trPr>
          <w:trHeight w:val="548"/>
        </w:trPr>
        <w:tc>
          <w:tcPr>
            <w:tcW w:w="8926"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0D7D66F3" w14:textId="77777777" w:rsidR="002751CD" w:rsidRPr="00376F0E" w:rsidRDefault="002751CD" w:rsidP="002751CD">
            <w:pPr>
              <w:rPr>
                <w:rFonts w:eastAsia="Arial" w:cs="Arial"/>
                <w:szCs w:val="20"/>
              </w:rPr>
            </w:pPr>
            <w:r>
              <w:rPr>
                <w:rFonts w:eastAsia="Arial" w:cs="Arial"/>
                <w:szCs w:val="20"/>
              </w:rPr>
              <w:t>A</w:t>
            </w:r>
            <w:r w:rsidRPr="7C7537E1">
              <w:rPr>
                <w:rFonts w:eastAsia="Arial" w:cs="Arial"/>
                <w:szCs w:val="20"/>
              </w:rPr>
              <w:t>cting within statutory frameworks which set out professional duties and responsibilities in FE</w:t>
            </w:r>
            <w:r>
              <w:rPr>
                <w:rFonts w:eastAsia="Arial" w:cs="Arial"/>
                <w:szCs w:val="20"/>
              </w:rPr>
              <w:t xml:space="preserve"> and / or HE</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1EE342C2" w14:textId="77777777" w:rsidR="002751CD" w:rsidRPr="00C4355E" w:rsidRDefault="002751CD" w:rsidP="002751CD">
            <w:pPr>
              <w:jc w:val="center"/>
            </w:pPr>
            <w:r w:rsidRPr="00C4355E">
              <w:rPr>
                <w:rFonts w:ascii="Wingdings" w:eastAsia="Wingdings" w:hAnsi="Wingdings" w:cs="Wingdings"/>
              </w:rPr>
              <w:t>«</w:t>
            </w:r>
          </w:p>
        </w:tc>
        <w:tc>
          <w:tcPr>
            <w:tcW w:w="714" w:type="dxa"/>
            <w:tcBorders>
              <w:top w:val="nil"/>
              <w:left w:val="single" w:sz="8" w:space="0" w:color="000000" w:themeColor="text1"/>
              <w:bottom w:val="single" w:sz="8" w:space="0" w:color="000000" w:themeColor="text1"/>
              <w:right w:val="single" w:sz="8" w:space="0" w:color="000000" w:themeColor="text1"/>
            </w:tcBorders>
            <w:vAlign w:val="center"/>
          </w:tcPr>
          <w:p w14:paraId="0F84D516" w14:textId="77777777" w:rsidR="002751CD" w:rsidRPr="00C4355E" w:rsidRDefault="002751CD" w:rsidP="002751CD">
            <w:pPr>
              <w:jc w:val="center"/>
            </w:pPr>
            <w:r w:rsidRPr="00C4355E">
              <w:rPr>
                <w:rFonts w:eastAsia="Arial" w:cs="Arial"/>
                <w:szCs w:val="20"/>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vAlign w:val="center"/>
          </w:tcPr>
          <w:p w14:paraId="75EF60D7" w14:textId="77777777" w:rsidR="002751CD" w:rsidRPr="00C4355E" w:rsidRDefault="002751CD" w:rsidP="002751CD">
            <w:pPr>
              <w:jc w:val="center"/>
            </w:pPr>
            <w:r w:rsidRPr="00C4355E">
              <w:rPr>
                <w:rFonts w:eastAsia="Arial" w:cs="Arial"/>
                <w:szCs w:val="20"/>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7B630C9E" w14:textId="77777777" w:rsidR="002751CD" w:rsidRPr="00C4355E" w:rsidRDefault="002751CD" w:rsidP="002751CD">
            <w:pPr>
              <w:jc w:val="center"/>
            </w:pPr>
            <w:r w:rsidRPr="00C4355E">
              <w:rPr>
                <w:rFonts w:eastAsia="Arial" w:cs="Arial"/>
                <w:szCs w:val="20"/>
              </w:rPr>
              <w:t xml:space="preserve"> </w:t>
            </w:r>
            <w:r w:rsidRPr="00C4355E">
              <w:rPr>
                <w:rFonts w:ascii="Wingdings" w:eastAsia="Wingdings" w:hAnsi="Wingdings" w:cs="Wingdings"/>
              </w:rPr>
              <w:t>«</w:t>
            </w:r>
          </w:p>
        </w:tc>
        <w:tc>
          <w:tcPr>
            <w:tcW w:w="709" w:type="dxa"/>
            <w:tcBorders>
              <w:top w:val="nil"/>
              <w:left w:val="single" w:sz="8" w:space="0" w:color="000000" w:themeColor="text1"/>
              <w:bottom w:val="single" w:sz="8" w:space="0" w:color="000000" w:themeColor="text1"/>
              <w:right w:val="single" w:sz="8" w:space="0" w:color="000000" w:themeColor="text1"/>
            </w:tcBorders>
            <w:vAlign w:val="center"/>
          </w:tcPr>
          <w:p w14:paraId="21E7F49F" w14:textId="77777777" w:rsidR="002751CD" w:rsidRPr="00C4355E" w:rsidRDefault="002751CD" w:rsidP="002751CD">
            <w:pPr>
              <w:jc w:val="center"/>
            </w:pPr>
            <w:r w:rsidRPr="00C4355E">
              <w:rPr>
                <w:rFonts w:eastAsia="Arial" w:cs="Arial"/>
                <w:szCs w:val="20"/>
              </w:rPr>
              <w:t xml:space="preserve"> </w:t>
            </w:r>
          </w:p>
        </w:tc>
        <w:tc>
          <w:tcPr>
            <w:tcW w:w="774" w:type="dxa"/>
            <w:tcBorders>
              <w:top w:val="nil"/>
              <w:left w:val="single" w:sz="8" w:space="0" w:color="000000" w:themeColor="text1"/>
              <w:bottom w:val="single" w:sz="8" w:space="0" w:color="000000" w:themeColor="text1"/>
              <w:right w:val="single" w:sz="8" w:space="0" w:color="000000" w:themeColor="text1"/>
            </w:tcBorders>
            <w:vAlign w:val="center"/>
          </w:tcPr>
          <w:p w14:paraId="5AA04EE7" w14:textId="77777777" w:rsidR="002751CD" w:rsidRPr="00C4355E" w:rsidRDefault="002751CD" w:rsidP="002751CD">
            <w:pPr>
              <w:jc w:val="center"/>
            </w:pPr>
          </w:p>
        </w:tc>
      </w:tr>
      <w:tr w:rsidR="002751CD" w:rsidRPr="00C4355E" w14:paraId="130EDBC2" w14:textId="77777777" w:rsidTr="009C1DC2">
        <w:trPr>
          <w:trHeight w:val="660"/>
        </w:trPr>
        <w:tc>
          <w:tcPr>
            <w:tcW w:w="89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F26CB9" w14:textId="77777777" w:rsidR="002751CD" w:rsidRPr="00376F0E" w:rsidRDefault="002751CD" w:rsidP="002751CD">
            <w:pPr>
              <w:rPr>
                <w:rFonts w:eastAsia="Arial" w:cs="Arial"/>
                <w:szCs w:val="20"/>
              </w:rPr>
            </w:pPr>
            <w:r w:rsidRPr="7C7537E1">
              <w:rPr>
                <w:rFonts w:eastAsia="Arial" w:cs="Arial"/>
                <w:szCs w:val="20"/>
              </w:rPr>
              <w:t>Keeping students safe and well, including working with experts in relation to safeguarding, Prevent, and welfare issues, and to uphold British Values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41DC4F" w14:textId="77777777"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AD9A25" w14:textId="77777777" w:rsidR="002751CD" w:rsidRPr="00C4355E" w:rsidRDefault="002751CD" w:rsidP="002751CD">
            <w:pPr>
              <w:jc w:val="center"/>
              <w:rPr>
                <w:rFonts w:eastAsia="Arial" w:cs="Arial"/>
                <w:szCs w:val="20"/>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FF2FF1" w14:textId="77777777" w:rsidR="002751CD" w:rsidRPr="00C4355E" w:rsidRDefault="002751CD" w:rsidP="002751CD">
            <w:pPr>
              <w:jc w:val="center"/>
              <w:rPr>
                <w:rFonts w:eastAsia="Arial" w:cs="Arial"/>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DF1ABA" w14:textId="77777777" w:rsidR="002751CD" w:rsidRPr="00C4355E" w:rsidRDefault="002751CD" w:rsidP="002751CD">
            <w:pPr>
              <w:jc w:val="center"/>
              <w:rPr>
                <w:rFonts w:eastAsia="Arial" w:cs="Arial"/>
                <w:szCs w:val="20"/>
              </w:rPr>
            </w:pPr>
            <w:r w:rsidRPr="00C4355E">
              <w:rPr>
                <w:rFonts w:ascii="Wingdings" w:eastAsia="Wingdings" w:hAnsi="Wingdings" w:cs="Wingdings"/>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1113CF" w14:textId="77777777" w:rsidR="002751CD" w:rsidRPr="00C4355E" w:rsidRDefault="002751CD" w:rsidP="002751CD">
            <w:pPr>
              <w:jc w:val="center"/>
              <w:rPr>
                <w:rFonts w:eastAsia="Arial" w:cs="Arial"/>
                <w:szCs w:val="20"/>
              </w:rPr>
            </w:pPr>
          </w:p>
        </w:tc>
        <w:tc>
          <w:tcPr>
            <w:tcW w:w="77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31B58E" w14:textId="77777777" w:rsidR="002751CD" w:rsidRPr="00C4355E" w:rsidRDefault="002751CD" w:rsidP="002751CD">
            <w:pPr>
              <w:jc w:val="center"/>
              <w:rPr>
                <w:rFonts w:ascii="Wingdings" w:eastAsia="Wingdings" w:hAnsi="Wingdings" w:cs="Wingdings"/>
              </w:rPr>
            </w:pPr>
            <w:r w:rsidRPr="00C4355E">
              <w:rPr>
                <w:rFonts w:ascii="Wingdings" w:eastAsia="Wingdings" w:hAnsi="Wingdings" w:cs="Wingdings"/>
              </w:rPr>
              <w:t>«</w:t>
            </w:r>
          </w:p>
        </w:tc>
      </w:tr>
    </w:tbl>
    <w:p w14:paraId="3C116CC8" w14:textId="77777777" w:rsidR="003C6D32" w:rsidRPr="00F721B6" w:rsidRDefault="003C6D32" w:rsidP="003C6D32">
      <w:pPr>
        <w:pStyle w:val="Heading3"/>
        <w:rPr>
          <w:color w:val="auto"/>
          <w:sz w:val="18"/>
          <w:szCs w:val="18"/>
        </w:rPr>
      </w:pPr>
    </w:p>
    <w:p w14:paraId="5EEC1FD0" w14:textId="77777777" w:rsidR="008672E1" w:rsidRPr="00F721B6" w:rsidRDefault="008672E1" w:rsidP="003C6D32">
      <w:pPr>
        <w:rPr>
          <w:color w:val="auto"/>
          <w:sz w:val="18"/>
          <w:szCs w:val="18"/>
        </w:rPr>
      </w:pPr>
    </w:p>
    <w:sectPr w:rsidR="008672E1" w:rsidRPr="00F721B6" w:rsidSect="009C1688">
      <w:pgSz w:w="15840" w:h="12240" w:orient="landscape"/>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2707" w14:textId="77777777" w:rsidR="009040BA" w:rsidRDefault="009040BA" w:rsidP="001D4F2D">
      <w:r>
        <w:separator/>
      </w:r>
    </w:p>
  </w:endnote>
  <w:endnote w:type="continuationSeparator" w:id="0">
    <w:p w14:paraId="3906002D" w14:textId="77777777" w:rsidR="009040BA" w:rsidRDefault="009040BA" w:rsidP="001D4F2D">
      <w:r>
        <w:continuationSeparator/>
      </w:r>
    </w:p>
  </w:endnote>
  <w:endnote w:type="continuationNotice" w:id="1">
    <w:p w14:paraId="0F16287D" w14:textId="77777777" w:rsidR="009040BA" w:rsidRDefault="009040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FuturaBT-Medium">
    <w:altName w:val="Futura Md BT"/>
    <w:panose1 w:val="00000000000000000000"/>
    <w:charset w:val="4D"/>
    <w:family w:val="auto"/>
    <w:notTrueType/>
    <w:pitch w:val="default"/>
    <w:sig w:usb0="00000003" w:usb1="00000000" w:usb2="00000000" w:usb3="00000000" w:csb0="00000001"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798F" w14:textId="77777777" w:rsidR="00743090" w:rsidRDefault="00743090"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CC0" w14:textId="77777777" w:rsidR="00743090" w:rsidRDefault="63981E61" w:rsidP="008E38AE">
    <w:pPr>
      <w:pStyle w:val="Footer"/>
      <w:jc w:val="center"/>
    </w:pPr>
    <w:r w:rsidRPr="63981E61">
      <w:rPr>
        <w:noProof/>
        <w:lang w:eastAsia="en-GB"/>
      </w:rPr>
      <w:t xml:space="preserve"> </w:t>
    </w:r>
    <w:r>
      <w:rPr>
        <w:noProof/>
      </w:rPr>
      <w:drawing>
        <wp:inline distT="0" distB="0" distL="0" distR="0" wp14:anchorId="25BA555A" wp14:editId="1185711A">
          <wp:extent cx="942975" cy="434340"/>
          <wp:effectExtent l="0" t="0" r="9525" b="3810"/>
          <wp:docPr id="7" name="Picture 7"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3981E61">
      <w:rPr>
        <w:noProof/>
        <w:lang w:eastAsia="en-GB"/>
      </w:rPr>
      <w:t xml:space="preserve">                                                         </w:t>
    </w:r>
    <w:r>
      <w:rPr>
        <w:noProof/>
      </w:rPr>
      <w:drawing>
        <wp:inline distT="0" distB="0" distL="0" distR="0" wp14:anchorId="770E79BE" wp14:editId="2D59CDDA">
          <wp:extent cx="1020791" cy="434055"/>
          <wp:effectExtent l="0" t="0" r="8255" b="4445"/>
          <wp:docPr id="8" name="Picture 8"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DA4D" w14:textId="77777777" w:rsidR="009040BA" w:rsidRDefault="009040BA" w:rsidP="001D4F2D">
      <w:r>
        <w:separator/>
      </w:r>
    </w:p>
  </w:footnote>
  <w:footnote w:type="continuationSeparator" w:id="0">
    <w:p w14:paraId="1179DBF7" w14:textId="77777777" w:rsidR="009040BA" w:rsidRDefault="009040BA" w:rsidP="001D4F2D">
      <w:r>
        <w:continuationSeparator/>
      </w:r>
    </w:p>
  </w:footnote>
  <w:footnote w:type="continuationNotice" w:id="1">
    <w:p w14:paraId="74A9B9E5" w14:textId="77777777" w:rsidR="009040BA" w:rsidRDefault="009040B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9DE" w14:textId="77777777" w:rsidR="00743090" w:rsidRDefault="0074309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296" w14:textId="77777777" w:rsidR="00743090" w:rsidRDefault="00743090" w:rsidP="008E38AE">
    <w:pPr>
      <w:pStyle w:val="Header"/>
      <w:tabs>
        <w:tab w:val="clear" w:pos="8640"/>
        <w:tab w:val="right" w:pos="14317"/>
      </w:tabs>
    </w:pPr>
    <w:r w:rsidRPr="00ED58F7">
      <w:rPr>
        <w:noProof/>
        <w:lang w:eastAsia="en-GB"/>
      </w:rPr>
      <w:drawing>
        <wp:anchor distT="0" distB="0" distL="114300" distR="114300" simplePos="0" relativeHeight="251658243"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5" name="Picture 5"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0C80" w14:textId="77777777" w:rsidR="00743090" w:rsidRPr="00EC490E" w:rsidRDefault="00743090" w:rsidP="008E38AE">
    <w:pPr>
      <w:pStyle w:val="Header"/>
      <w:tabs>
        <w:tab w:val="clear" w:pos="8640"/>
        <w:tab w:val="right" w:pos="9632"/>
      </w:tabs>
    </w:pPr>
    <w:r w:rsidRPr="00ED58F7">
      <w:rPr>
        <w:noProof/>
        <w:lang w:eastAsia="en-GB"/>
      </w:rPr>
      <w:drawing>
        <wp:anchor distT="0" distB="0" distL="114300" distR="114300" simplePos="0" relativeHeight="251658242"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6" name="Picture 6"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3981E61">
      <w:rPr>
        <w:noProof/>
        <w:lang w:eastAsia="en-GB"/>
      </w:rPr>
      <w:t xml:space="preserve">     </w:t>
    </w:r>
    <w:r>
      <w:rPr>
        <w:noProof/>
        <w:lang w:eastAsia="en-GB"/>
      </w:rPr>
      <w:tab/>
    </w:r>
    <w:r>
      <w:rPr>
        <w:noProof/>
        <w:lang w:eastAsia="en-GB"/>
      </w:rPr>
      <w:tab/>
    </w:r>
    <w:r w:rsidR="63981E61">
      <w:rPr>
        <w:rFonts w:cs="Arial"/>
        <w:noProof/>
        <w:lang w:eastAsia="en-GB"/>
      </w:rPr>
      <w:t xml:space="preserve">   </w:t>
    </w:r>
    <w:r w:rsidR="63981E6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8CE"/>
    <w:multiLevelType w:val="hybridMultilevel"/>
    <w:tmpl w:val="EC9EFFE0"/>
    <w:lvl w:ilvl="0" w:tplc="D7FC7630">
      <w:start w:val="1"/>
      <w:numFmt w:val="bullet"/>
      <w:lvlText w:val=""/>
      <w:lvlJc w:val="left"/>
      <w:pPr>
        <w:ind w:left="720" w:hanging="360"/>
      </w:pPr>
      <w:rPr>
        <w:rFonts w:ascii="Symbol" w:hAnsi="Symbol" w:hint="default"/>
      </w:rPr>
    </w:lvl>
    <w:lvl w:ilvl="1" w:tplc="76D44892">
      <w:start w:val="1"/>
      <w:numFmt w:val="bullet"/>
      <w:lvlText w:val="o"/>
      <w:lvlJc w:val="left"/>
      <w:pPr>
        <w:ind w:left="1440" w:hanging="360"/>
      </w:pPr>
      <w:rPr>
        <w:rFonts w:ascii="Courier New" w:hAnsi="Courier New" w:hint="default"/>
      </w:rPr>
    </w:lvl>
    <w:lvl w:ilvl="2" w:tplc="563E184C">
      <w:start w:val="1"/>
      <w:numFmt w:val="bullet"/>
      <w:lvlText w:val=""/>
      <w:lvlJc w:val="left"/>
      <w:pPr>
        <w:ind w:left="2160" w:hanging="360"/>
      </w:pPr>
      <w:rPr>
        <w:rFonts w:ascii="Wingdings" w:hAnsi="Wingdings" w:hint="default"/>
      </w:rPr>
    </w:lvl>
    <w:lvl w:ilvl="3" w:tplc="A45E1270">
      <w:start w:val="1"/>
      <w:numFmt w:val="bullet"/>
      <w:lvlText w:val=""/>
      <w:lvlJc w:val="left"/>
      <w:pPr>
        <w:ind w:left="2880" w:hanging="360"/>
      </w:pPr>
      <w:rPr>
        <w:rFonts w:ascii="Symbol" w:hAnsi="Symbol" w:hint="default"/>
      </w:rPr>
    </w:lvl>
    <w:lvl w:ilvl="4" w:tplc="AB9068E2">
      <w:start w:val="1"/>
      <w:numFmt w:val="bullet"/>
      <w:lvlText w:val="o"/>
      <w:lvlJc w:val="left"/>
      <w:pPr>
        <w:ind w:left="3600" w:hanging="360"/>
      </w:pPr>
      <w:rPr>
        <w:rFonts w:ascii="Courier New" w:hAnsi="Courier New" w:hint="default"/>
      </w:rPr>
    </w:lvl>
    <w:lvl w:ilvl="5" w:tplc="2FD695AC">
      <w:start w:val="1"/>
      <w:numFmt w:val="bullet"/>
      <w:lvlText w:val=""/>
      <w:lvlJc w:val="left"/>
      <w:pPr>
        <w:ind w:left="4320" w:hanging="360"/>
      </w:pPr>
      <w:rPr>
        <w:rFonts w:ascii="Wingdings" w:hAnsi="Wingdings" w:hint="default"/>
      </w:rPr>
    </w:lvl>
    <w:lvl w:ilvl="6" w:tplc="6B08A7F8">
      <w:start w:val="1"/>
      <w:numFmt w:val="bullet"/>
      <w:lvlText w:val=""/>
      <w:lvlJc w:val="left"/>
      <w:pPr>
        <w:ind w:left="5040" w:hanging="360"/>
      </w:pPr>
      <w:rPr>
        <w:rFonts w:ascii="Symbol" w:hAnsi="Symbol" w:hint="default"/>
      </w:rPr>
    </w:lvl>
    <w:lvl w:ilvl="7" w:tplc="5134954E">
      <w:start w:val="1"/>
      <w:numFmt w:val="bullet"/>
      <w:lvlText w:val="o"/>
      <w:lvlJc w:val="left"/>
      <w:pPr>
        <w:ind w:left="5760" w:hanging="360"/>
      </w:pPr>
      <w:rPr>
        <w:rFonts w:ascii="Courier New" w:hAnsi="Courier New" w:hint="default"/>
      </w:rPr>
    </w:lvl>
    <w:lvl w:ilvl="8" w:tplc="5AA03B10">
      <w:start w:val="1"/>
      <w:numFmt w:val="bullet"/>
      <w:lvlText w:val=""/>
      <w:lvlJc w:val="left"/>
      <w:pPr>
        <w:ind w:left="6480" w:hanging="360"/>
      </w:pPr>
      <w:rPr>
        <w:rFonts w:ascii="Wingdings" w:hAnsi="Wingdings" w:hint="default"/>
      </w:rPr>
    </w:lvl>
  </w:abstractNum>
  <w:abstractNum w:abstractNumId="1" w15:restartNumberingAfterBreak="0">
    <w:nsid w:val="0DCA3551"/>
    <w:multiLevelType w:val="hybridMultilevel"/>
    <w:tmpl w:val="5B4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7635E"/>
    <w:multiLevelType w:val="hybridMultilevel"/>
    <w:tmpl w:val="259C5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551AF"/>
    <w:multiLevelType w:val="hybridMultilevel"/>
    <w:tmpl w:val="DEB8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3443"/>
    <w:multiLevelType w:val="hybridMultilevel"/>
    <w:tmpl w:val="46FCC5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5582F"/>
    <w:multiLevelType w:val="hybridMultilevel"/>
    <w:tmpl w:val="A8C870AE"/>
    <w:lvl w:ilvl="0" w:tplc="52249214">
      <w:start w:val="1"/>
      <w:numFmt w:val="bullet"/>
      <w:lvlText w:val=""/>
      <w:lvlJc w:val="left"/>
      <w:pPr>
        <w:ind w:left="720" w:hanging="360"/>
      </w:pPr>
      <w:rPr>
        <w:rFonts w:ascii="Symbol" w:hAnsi="Symbol" w:hint="default"/>
      </w:rPr>
    </w:lvl>
    <w:lvl w:ilvl="1" w:tplc="986E6210">
      <w:start w:val="1"/>
      <w:numFmt w:val="bullet"/>
      <w:lvlText w:val="o"/>
      <w:lvlJc w:val="left"/>
      <w:pPr>
        <w:ind w:left="1440" w:hanging="360"/>
      </w:pPr>
      <w:rPr>
        <w:rFonts w:ascii="Courier New" w:hAnsi="Courier New" w:hint="default"/>
      </w:rPr>
    </w:lvl>
    <w:lvl w:ilvl="2" w:tplc="57CEDB14">
      <w:start w:val="1"/>
      <w:numFmt w:val="bullet"/>
      <w:lvlText w:val=""/>
      <w:lvlJc w:val="left"/>
      <w:pPr>
        <w:ind w:left="2160" w:hanging="360"/>
      </w:pPr>
      <w:rPr>
        <w:rFonts w:ascii="Wingdings" w:hAnsi="Wingdings" w:hint="default"/>
      </w:rPr>
    </w:lvl>
    <w:lvl w:ilvl="3" w:tplc="09626CFE">
      <w:start w:val="1"/>
      <w:numFmt w:val="bullet"/>
      <w:lvlText w:val=""/>
      <w:lvlJc w:val="left"/>
      <w:pPr>
        <w:ind w:left="2880" w:hanging="360"/>
      </w:pPr>
      <w:rPr>
        <w:rFonts w:ascii="Symbol" w:hAnsi="Symbol" w:hint="default"/>
      </w:rPr>
    </w:lvl>
    <w:lvl w:ilvl="4" w:tplc="D33AEC0C">
      <w:start w:val="1"/>
      <w:numFmt w:val="bullet"/>
      <w:lvlText w:val="o"/>
      <w:lvlJc w:val="left"/>
      <w:pPr>
        <w:ind w:left="3600" w:hanging="360"/>
      </w:pPr>
      <w:rPr>
        <w:rFonts w:ascii="Courier New" w:hAnsi="Courier New" w:hint="default"/>
      </w:rPr>
    </w:lvl>
    <w:lvl w:ilvl="5" w:tplc="223A9266">
      <w:start w:val="1"/>
      <w:numFmt w:val="bullet"/>
      <w:lvlText w:val=""/>
      <w:lvlJc w:val="left"/>
      <w:pPr>
        <w:ind w:left="4320" w:hanging="360"/>
      </w:pPr>
      <w:rPr>
        <w:rFonts w:ascii="Wingdings" w:hAnsi="Wingdings" w:hint="default"/>
      </w:rPr>
    </w:lvl>
    <w:lvl w:ilvl="6" w:tplc="BEE278A0">
      <w:start w:val="1"/>
      <w:numFmt w:val="bullet"/>
      <w:lvlText w:val=""/>
      <w:lvlJc w:val="left"/>
      <w:pPr>
        <w:ind w:left="5040" w:hanging="360"/>
      </w:pPr>
      <w:rPr>
        <w:rFonts w:ascii="Symbol" w:hAnsi="Symbol" w:hint="default"/>
      </w:rPr>
    </w:lvl>
    <w:lvl w:ilvl="7" w:tplc="370056CE">
      <w:start w:val="1"/>
      <w:numFmt w:val="bullet"/>
      <w:lvlText w:val="o"/>
      <w:lvlJc w:val="left"/>
      <w:pPr>
        <w:ind w:left="5760" w:hanging="360"/>
      </w:pPr>
      <w:rPr>
        <w:rFonts w:ascii="Courier New" w:hAnsi="Courier New" w:hint="default"/>
      </w:rPr>
    </w:lvl>
    <w:lvl w:ilvl="8" w:tplc="B2FC074A">
      <w:start w:val="1"/>
      <w:numFmt w:val="bullet"/>
      <w:lvlText w:val=""/>
      <w:lvlJc w:val="left"/>
      <w:pPr>
        <w:ind w:left="6480" w:hanging="360"/>
      </w:pPr>
      <w:rPr>
        <w:rFonts w:ascii="Wingdings" w:hAnsi="Wingdings" w:hint="default"/>
      </w:rPr>
    </w:lvl>
  </w:abstractNum>
  <w:abstractNum w:abstractNumId="7" w15:restartNumberingAfterBreak="0">
    <w:nsid w:val="2BAA4503"/>
    <w:multiLevelType w:val="hybridMultilevel"/>
    <w:tmpl w:val="A3F4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54874"/>
    <w:multiLevelType w:val="hybridMultilevel"/>
    <w:tmpl w:val="BD6C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10" w15:restartNumberingAfterBreak="0">
    <w:nsid w:val="62A10056"/>
    <w:multiLevelType w:val="hybridMultilevel"/>
    <w:tmpl w:val="FDAEABCA"/>
    <w:lvl w:ilvl="0" w:tplc="DCE606E8">
      <w:start w:val="1"/>
      <w:numFmt w:val="bullet"/>
      <w:lvlText w:val=""/>
      <w:lvlJc w:val="left"/>
      <w:pPr>
        <w:ind w:left="720" w:hanging="360"/>
      </w:pPr>
      <w:rPr>
        <w:rFonts w:ascii="Symbol" w:hAnsi="Symbol" w:hint="default"/>
      </w:rPr>
    </w:lvl>
    <w:lvl w:ilvl="1" w:tplc="5F8AAE76">
      <w:start w:val="1"/>
      <w:numFmt w:val="bullet"/>
      <w:lvlText w:val="o"/>
      <w:lvlJc w:val="left"/>
      <w:pPr>
        <w:ind w:left="1440" w:hanging="360"/>
      </w:pPr>
      <w:rPr>
        <w:rFonts w:ascii="Courier New" w:hAnsi="Courier New" w:hint="default"/>
      </w:rPr>
    </w:lvl>
    <w:lvl w:ilvl="2" w:tplc="8CC84676">
      <w:start w:val="1"/>
      <w:numFmt w:val="bullet"/>
      <w:lvlText w:val=""/>
      <w:lvlJc w:val="left"/>
      <w:pPr>
        <w:ind w:left="2160" w:hanging="360"/>
      </w:pPr>
      <w:rPr>
        <w:rFonts w:ascii="Wingdings" w:hAnsi="Wingdings" w:hint="default"/>
      </w:rPr>
    </w:lvl>
    <w:lvl w:ilvl="3" w:tplc="8A3457DA">
      <w:start w:val="1"/>
      <w:numFmt w:val="bullet"/>
      <w:lvlText w:val=""/>
      <w:lvlJc w:val="left"/>
      <w:pPr>
        <w:ind w:left="2880" w:hanging="360"/>
      </w:pPr>
      <w:rPr>
        <w:rFonts w:ascii="Symbol" w:hAnsi="Symbol" w:hint="default"/>
      </w:rPr>
    </w:lvl>
    <w:lvl w:ilvl="4" w:tplc="D3808D62">
      <w:start w:val="1"/>
      <w:numFmt w:val="bullet"/>
      <w:lvlText w:val="o"/>
      <w:lvlJc w:val="left"/>
      <w:pPr>
        <w:ind w:left="3600" w:hanging="360"/>
      </w:pPr>
      <w:rPr>
        <w:rFonts w:ascii="Courier New" w:hAnsi="Courier New" w:hint="default"/>
      </w:rPr>
    </w:lvl>
    <w:lvl w:ilvl="5" w:tplc="88D83F00">
      <w:start w:val="1"/>
      <w:numFmt w:val="bullet"/>
      <w:lvlText w:val=""/>
      <w:lvlJc w:val="left"/>
      <w:pPr>
        <w:ind w:left="4320" w:hanging="360"/>
      </w:pPr>
      <w:rPr>
        <w:rFonts w:ascii="Wingdings" w:hAnsi="Wingdings" w:hint="default"/>
      </w:rPr>
    </w:lvl>
    <w:lvl w:ilvl="6" w:tplc="525621A6">
      <w:start w:val="1"/>
      <w:numFmt w:val="bullet"/>
      <w:lvlText w:val=""/>
      <w:lvlJc w:val="left"/>
      <w:pPr>
        <w:ind w:left="5040" w:hanging="360"/>
      </w:pPr>
      <w:rPr>
        <w:rFonts w:ascii="Symbol" w:hAnsi="Symbol" w:hint="default"/>
      </w:rPr>
    </w:lvl>
    <w:lvl w:ilvl="7" w:tplc="2BEC62AE">
      <w:start w:val="1"/>
      <w:numFmt w:val="bullet"/>
      <w:lvlText w:val="o"/>
      <w:lvlJc w:val="left"/>
      <w:pPr>
        <w:ind w:left="5760" w:hanging="360"/>
      </w:pPr>
      <w:rPr>
        <w:rFonts w:ascii="Courier New" w:hAnsi="Courier New" w:hint="default"/>
      </w:rPr>
    </w:lvl>
    <w:lvl w:ilvl="8" w:tplc="258A689E">
      <w:start w:val="1"/>
      <w:numFmt w:val="bullet"/>
      <w:lvlText w:val=""/>
      <w:lvlJc w:val="left"/>
      <w:pPr>
        <w:ind w:left="6480" w:hanging="360"/>
      </w:pPr>
      <w:rPr>
        <w:rFonts w:ascii="Wingdings" w:hAnsi="Wingdings" w:hint="default"/>
      </w:rPr>
    </w:lvl>
  </w:abstractNum>
  <w:abstractNum w:abstractNumId="11" w15:restartNumberingAfterBreak="0">
    <w:nsid w:val="748B4B2D"/>
    <w:multiLevelType w:val="hybridMultilevel"/>
    <w:tmpl w:val="988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A4C9A"/>
    <w:multiLevelType w:val="hybridMultilevel"/>
    <w:tmpl w:val="E67006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1671359">
    <w:abstractNumId w:val="9"/>
  </w:num>
  <w:num w:numId="2" w16cid:durableId="385182225">
    <w:abstractNumId w:val="6"/>
  </w:num>
  <w:num w:numId="3" w16cid:durableId="1658876980">
    <w:abstractNumId w:val="12"/>
  </w:num>
  <w:num w:numId="4" w16cid:durableId="421726424">
    <w:abstractNumId w:val="3"/>
  </w:num>
  <w:num w:numId="5" w16cid:durableId="72702752">
    <w:abstractNumId w:val="14"/>
  </w:num>
  <w:num w:numId="6" w16cid:durableId="1497376781">
    <w:abstractNumId w:val="1"/>
  </w:num>
  <w:num w:numId="7" w16cid:durableId="487331715">
    <w:abstractNumId w:val="8"/>
  </w:num>
  <w:num w:numId="8" w16cid:durableId="1632782519">
    <w:abstractNumId w:val="4"/>
  </w:num>
  <w:num w:numId="9" w16cid:durableId="1168716000">
    <w:abstractNumId w:val="5"/>
  </w:num>
  <w:num w:numId="10" w16cid:durableId="395399933">
    <w:abstractNumId w:val="13"/>
  </w:num>
  <w:num w:numId="11" w16cid:durableId="822354510">
    <w:abstractNumId w:val="11"/>
  </w:num>
  <w:num w:numId="12" w16cid:durableId="587933093">
    <w:abstractNumId w:val="7"/>
  </w:num>
  <w:num w:numId="13" w16cid:durableId="1975481868">
    <w:abstractNumId w:val="10"/>
  </w:num>
  <w:num w:numId="14" w16cid:durableId="1075200217">
    <w:abstractNumId w:val="0"/>
  </w:num>
  <w:num w:numId="15" w16cid:durableId="104459808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790D"/>
    <w:rsid w:val="000228F9"/>
    <w:rsid w:val="00026353"/>
    <w:rsid w:val="000311E4"/>
    <w:rsid w:val="00031EB9"/>
    <w:rsid w:val="0003671F"/>
    <w:rsid w:val="00055F57"/>
    <w:rsid w:val="00061BBE"/>
    <w:rsid w:val="000827FE"/>
    <w:rsid w:val="00094E22"/>
    <w:rsid w:val="000A35D8"/>
    <w:rsid w:val="000A4724"/>
    <w:rsid w:val="000B054F"/>
    <w:rsid w:val="000B130E"/>
    <w:rsid w:val="000B2F56"/>
    <w:rsid w:val="000BC973"/>
    <w:rsid w:val="000C1C7C"/>
    <w:rsid w:val="000C73CD"/>
    <w:rsid w:val="000D1A0D"/>
    <w:rsid w:val="000E213C"/>
    <w:rsid w:val="000E26D6"/>
    <w:rsid w:val="000E55CC"/>
    <w:rsid w:val="000F15C6"/>
    <w:rsid w:val="000F2BB7"/>
    <w:rsid w:val="00106B5C"/>
    <w:rsid w:val="001079F1"/>
    <w:rsid w:val="0011105B"/>
    <w:rsid w:val="00111974"/>
    <w:rsid w:val="00125D0B"/>
    <w:rsid w:val="001322A1"/>
    <w:rsid w:val="00150FA9"/>
    <w:rsid w:val="00151340"/>
    <w:rsid w:val="00153203"/>
    <w:rsid w:val="00157370"/>
    <w:rsid w:val="00163690"/>
    <w:rsid w:val="00163DD3"/>
    <w:rsid w:val="00166160"/>
    <w:rsid w:val="0018315F"/>
    <w:rsid w:val="00192366"/>
    <w:rsid w:val="00192756"/>
    <w:rsid w:val="001954F2"/>
    <w:rsid w:val="00196E7C"/>
    <w:rsid w:val="001D4F2D"/>
    <w:rsid w:val="001D67AA"/>
    <w:rsid w:val="001F1533"/>
    <w:rsid w:val="001F5129"/>
    <w:rsid w:val="00200287"/>
    <w:rsid w:val="00206763"/>
    <w:rsid w:val="0021143F"/>
    <w:rsid w:val="002120A9"/>
    <w:rsid w:val="002120C0"/>
    <w:rsid w:val="00233B51"/>
    <w:rsid w:val="002546F8"/>
    <w:rsid w:val="00257CCB"/>
    <w:rsid w:val="00260C7A"/>
    <w:rsid w:val="0027444B"/>
    <w:rsid w:val="002751CD"/>
    <w:rsid w:val="00282761"/>
    <w:rsid w:val="00285105"/>
    <w:rsid w:val="0028515C"/>
    <w:rsid w:val="002871BA"/>
    <w:rsid w:val="00287550"/>
    <w:rsid w:val="00293B3B"/>
    <w:rsid w:val="002A0F1B"/>
    <w:rsid w:val="002B790E"/>
    <w:rsid w:val="002D034A"/>
    <w:rsid w:val="002D1666"/>
    <w:rsid w:val="002D2A8D"/>
    <w:rsid w:val="002D4986"/>
    <w:rsid w:val="002E13BF"/>
    <w:rsid w:val="002E7216"/>
    <w:rsid w:val="002F278A"/>
    <w:rsid w:val="00311388"/>
    <w:rsid w:val="003152BA"/>
    <w:rsid w:val="00317F13"/>
    <w:rsid w:val="00324389"/>
    <w:rsid w:val="00325A51"/>
    <w:rsid w:val="00325DDB"/>
    <w:rsid w:val="003321F1"/>
    <w:rsid w:val="003330F0"/>
    <w:rsid w:val="00337633"/>
    <w:rsid w:val="00344A7F"/>
    <w:rsid w:val="00353D27"/>
    <w:rsid w:val="00355EBD"/>
    <w:rsid w:val="00356DB6"/>
    <w:rsid w:val="00357F29"/>
    <w:rsid w:val="00367CBA"/>
    <w:rsid w:val="00367D37"/>
    <w:rsid w:val="00371051"/>
    <w:rsid w:val="003768C0"/>
    <w:rsid w:val="00385732"/>
    <w:rsid w:val="003979C0"/>
    <w:rsid w:val="003A09EE"/>
    <w:rsid w:val="003A43F4"/>
    <w:rsid w:val="003A478C"/>
    <w:rsid w:val="003A564E"/>
    <w:rsid w:val="003A5ED7"/>
    <w:rsid w:val="003B0582"/>
    <w:rsid w:val="003B21F8"/>
    <w:rsid w:val="003B543E"/>
    <w:rsid w:val="003C6D32"/>
    <w:rsid w:val="003D2988"/>
    <w:rsid w:val="003D51E7"/>
    <w:rsid w:val="003E47D6"/>
    <w:rsid w:val="003F333D"/>
    <w:rsid w:val="003F6B7B"/>
    <w:rsid w:val="00400C3C"/>
    <w:rsid w:val="004011D4"/>
    <w:rsid w:val="00404958"/>
    <w:rsid w:val="004071D6"/>
    <w:rsid w:val="00423954"/>
    <w:rsid w:val="00424382"/>
    <w:rsid w:val="0045180F"/>
    <w:rsid w:val="004622CE"/>
    <w:rsid w:val="0046428B"/>
    <w:rsid w:val="00464CB2"/>
    <w:rsid w:val="0046644A"/>
    <w:rsid w:val="00472006"/>
    <w:rsid w:val="00495644"/>
    <w:rsid w:val="00496B81"/>
    <w:rsid w:val="004A2539"/>
    <w:rsid w:val="004B1C89"/>
    <w:rsid w:val="004B5469"/>
    <w:rsid w:val="004B5A96"/>
    <w:rsid w:val="004C23B2"/>
    <w:rsid w:val="004D40AC"/>
    <w:rsid w:val="004E2B9B"/>
    <w:rsid w:val="004E636E"/>
    <w:rsid w:val="004E6579"/>
    <w:rsid w:val="004F0DD1"/>
    <w:rsid w:val="005074F8"/>
    <w:rsid w:val="0053281E"/>
    <w:rsid w:val="005415B3"/>
    <w:rsid w:val="0054585A"/>
    <w:rsid w:val="005471BC"/>
    <w:rsid w:val="005478DE"/>
    <w:rsid w:val="00567437"/>
    <w:rsid w:val="00574049"/>
    <w:rsid w:val="00574E44"/>
    <w:rsid w:val="00575A28"/>
    <w:rsid w:val="00577BD4"/>
    <w:rsid w:val="005800C9"/>
    <w:rsid w:val="005915B1"/>
    <w:rsid w:val="005927F6"/>
    <w:rsid w:val="005954E2"/>
    <w:rsid w:val="005A4B25"/>
    <w:rsid w:val="005C242E"/>
    <w:rsid w:val="005D7B20"/>
    <w:rsid w:val="005F5348"/>
    <w:rsid w:val="00600038"/>
    <w:rsid w:val="00610DCD"/>
    <w:rsid w:val="006120B7"/>
    <w:rsid w:val="00612F4B"/>
    <w:rsid w:val="00615491"/>
    <w:rsid w:val="00640C14"/>
    <w:rsid w:val="0065160C"/>
    <w:rsid w:val="00652A8C"/>
    <w:rsid w:val="00653B23"/>
    <w:rsid w:val="006726E7"/>
    <w:rsid w:val="006753FC"/>
    <w:rsid w:val="00683057"/>
    <w:rsid w:val="00692F1C"/>
    <w:rsid w:val="00696C09"/>
    <w:rsid w:val="006B3CDB"/>
    <w:rsid w:val="006B4973"/>
    <w:rsid w:val="006B7753"/>
    <w:rsid w:val="006C13A6"/>
    <w:rsid w:val="006C1E4F"/>
    <w:rsid w:val="006C2487"/>
    <w:rsid w:val="006C3E63"/>
    <w:rsid w:val="006D6871"/>
    <w:rsid w:val="006E215F"/>
    <w:rsid w:val="006E28FB"/>
    <w:rsid w:val="006E5201"/>
    <w:rsid w:val="006F4062"/>
    <w:rsid w:val="00702463"/>
    <w:rsid w:val="00704CF6"/>
    <w:rsid w:val="00704D9F"/>
    <w:rsid w:val="00716232"/>
    <w:rsid w:val="00720DC4"/>
    <w:rsid w:val="00743090"/>
    <w:rsid w:val="007467DF"/>
    <w:rsid w:val="00753A90"/>
    <w:rsid w:val="00774665"/>
    <w:rsid w:val="00781D1D"/>
    <w:rsid w:val="00783FD7"/>
    <w:rsid w:val="00795085"/>
    <w:rsid w:val="007A180D"/>
    <w:rsid w:val="007A1870"/>
    <w:rsid w:val="007A5BAE"/>
    <w:rsid w:val="007C4E3F"/>
    <w:rsid w:val="007D2F62"/>
    <w:rsid w:val="007E06EC"/>
    <w:rsid w:val="007E3928"/>
    <w:rsid w:val="007F03A9"/>
    <w:rsid w:val="007F535D"/>
    <w:rsid w:val="007F62B2"/>
    <w:rsid w:val="008104A3"/>
    <w:rsid w:val="00827972"/>
    <w:rsid w:val="00830E69"/>
    <w:rsid w:val="00836EC9"/>
    <w:rsid w:val="00850C5C"/>
    <w:rsid w:val="00857511"/>
    <w:rsid w:val="00860496"/>
    <w:rsid w:val="008651E6"/>
    <w:rsid w:val="008672E1"/>
    <w:rsid w:val="008702A4"/>
    <w:rsid w:val="008743D1"/>
    <w:rsid w:val="00875D7B"/>
    <w:rsid w:val="00880C6A"/>
    <w:rsid w:val="00891F42"/>
    <w:rsid w:val="0089682D"/>
    <w:rsid w:val="00897D3C"/>
    <w:rsid w:val="008A1EB3"/>
    <w:rsid w:val="008A52F6"/>
    <w:rsid w:val="008B4A62"/>
    <w:rsid w:val="008B4D22"/>
    <w:rsid w:val="008C1F61"/>
    <w:rsid w:val="008C5315"/>
    <w:rsid w:val="008C59E3"/>
    <w:rsid w:val="008D1F1E"/>
    <w:rsid w:val="008D2BCA"/>
    <w:rsid w:val="008D4E6D"/>
    <w:rsid w:val="008E16AE"/>
    <w:rsid w:val="008E289E"/>
    <w:rsid w:val="008E38AE"/>
    <w:rsid w:val="008E5E76"/>
    <w:rsid w:val="008E706A"/>
    <w:rsid w:val="008E8DFA"/>
    <w:rsid w:val="008F40DF"/>
    <w:rsid w:val="009027B1"/>
    <w:rsid w:val="009040BA"/>
    <w:rsid w:val="00906CA4"/>
    <w:rsid w:val="00913188"/>
    <w:rsid w:val="0091B91B"/>
    <w:rsid w:val="00933610"/>
    <w:rsid w:val="00935811"/>
    <w:rsid w:val="00950E62"/>
    <w:rsid w:val="00955446"/>
    <w:rsid w:val="0099395E"/>
    <w:rsid w:val="009A2CE1"/>
    <w:rsid w:val="009A7708"/>
    <w:rsid w:val="009B27BA"/>
    <w:rsid w:val="009B5452"/>
    <w:rsid w:val="009C30F4"/>
    <w:rsid w:val="009D2FEF"/>
    <w:rsid w:val="00A04950"/>
    <w:rsid w:val="00A064F5"/>
    <w:rsid w:val="00A117B9"/>
    <w:rsid w:val="00A15CA5"/>
    <w:rsid w:val="00A16B69"/>
    <w:rsid w:val="00A31A3E"/>
    <w:rsid w:val="00A336AA"/>
    <w:rsid w:val="00A477E1"/>
    <w:rsid w:val="00A54DBB"/>
    <w:rsid w:val="00A61008"/>
    <w:rsid w:val="00A63EA0"/>
    <w:rsid w:val="00A822ED"/>
    <w:rsid w:val="00A82EEC"/>
    <w:rsid w:val="00A855CE"/>
    <w:rsid w:val="00A97929"/>
    <w:rsid w:val="00AA5358"/>
    <w:rsid w:val="00AA53A1"/>
    <w:rsid w:val="00AC2616"/>
    <w:rsid w:val="00AC2DE7"/>
    <w:rsid w:val="00AD5198"/>
    <w:rsid w:val="00AF7346"/>
    <w:rsid w:val="00B11375"/>
    <w:rsid w:val="00B13086"/>
    <w:rsid w:val="00B15AF4"/>
    <w:rsid w:val="00B16666"/>
    <w:rsid w:val="00B170F7"/>
    <w:rsid w:val="00B23ABC"/>
    <w:rsid w:val="00B240DB"/>
    <w:rsid w:val="00B26551"/>
    <w:rsid w:val="00B27846"/>
    <w:rsid w:val="00B346EE"/>
    <w:rsid w:val="00B36DED"/>
    <w:rsid w:val="00B41CE9"/>
    <w:rsid w:val="00B43B33"/>
    <w:rsid w:val="00B456FE"/>
    <w:rsid w:val="00B4597F"/>
    <w:rsid w:val="00B47639"/>
    <w:rsid w:val="00B52783"/>
    <w:rsid w:val="00B528DF"/>
    <w:rsid w:val="00B52D3E"/>
    <w:rsid w:val="00B64426"/>
    <w:rsid w:val="00B720E6"/>
    <w:rsid w:val="00B747B8"/>
    <w:rsid w:val="00B967D4"/>
    <w:rsid w:val="00BA0204"/>
    <w:rsid w:val="00BA68EC"/>
    <w:rsid w:val="00BB66FD"/>
    <w:rsid w:val="00BC3DC5"/>
    <w:rsid w:val="00BC7656"/>
    <w:rsid w:val="00BF0F59"/>
    <w:rsid w:val="00BF23C2"/>
    <w:rsid w:val="00BF3828"/>
    <w:rsid w:val="00BF7DF1"/>
    <w:rsid w:val="00BF7F50"/>
    <w:rsid w:val="00C043FF"/>
    <w:rsid w:val="00C05E60"/>
    <w:rsid w:val="00C1563E"/>
    <w:rsid w:val="00C260C8"/>
    <w:rsid w:val="00C2746C"/>
    <w:rsid w:val="00C37BE1"/>
    <w:rsid w:val="00C42B9F"/>
    <w:rsid w:val="00C51D9D"/>
    <w:rsid w:val="00C527D8"/>
    <w:rsid w:val="00C5606F"/>
    <w:rsid w:val="00C6334B"/>
    <w:rsid w:val="00C64D77"/>
    <w:rsid w:val="00C70DC5"/>
    <w:rsid w:val="00C75D6E"/>
    <w:rsid w:val="00C775D9"/>
    <w:rsid w:val="00C802C0"/>
    <w:rsid w:val="00C83B0A"/>
    <w:rsid w:val="00C87146"/>
    <w:rsid w:val="00C91022"/>
    <w:rsid w:val="00C930D3"/>
    <w:rsid w:val="00CA00C2"/>
    <w:rsid w:val="00CA4182"/>
    <w:rsid w:val="00CA6D30"/>
    <w:rsid w:val="00CB2B3A"/>
    <w:rsid w:val="00CD4FDC"/>
    <w:rsid w:val="00CD51B6"/>
    <w:rsid w:val="00CE5E93"/>
    <w:rsid w:val="00D04E22"/>
    <w:rsid w:val="00D05788"/>
    <w:rsid w:val="00D10421"/>
    <w:rsid w:val="00D10EBF"/>
    <w:rsid w:val="00D1213B"/>
    <w:rsid w:val="00D2664A"/>
    <w:rsid w:val="00D37F13"/>
    <w:rsid w:val="00D41566"/>
    <w:rsid w:val="00D437F3"/>
    <w:rsid w:val="00D43933"/>
    <w:rsid w:val="00D474C6"/>
    <w:rsid w:val="00D50679"/>
    <w:rsid w:val="00D621A2"/>
    <w:rsid w:val="00D7598C"/>
    <w:rsid w:val="00D82EE6"/>
    <w:rsid w:val="00D85597"/>
    <w:rsid w:val="00D8615C"/>
    <w:rsid w:val="00D87D24"/>
    <w:rsid w:val="00D90A29"/>
    <w:rsid w:val="00D964A5"/>
    <w:rsid w:val="00DA752B"/>
    <w:rsid w:val="00DA7FC8"/>
    <w:rsid w:val="00DB0C4C"/>
    <w:rsid w:val="00DB397A"/>
    <w:rsid w:val="00DB765A"/>
    <w:rsid w:val="00DD3412"/>
    <w:rsid w:val="00DD704C"/>
    <w:rsid w:val="00DE0C0F"/>
    <w:rsid w:val="00DE5FAD"/>
    <w:rsid w:val="00DE6B99"/>
    <w:rsid w:val="00DF40DA"/>
    <w:rsid w:val="00E007B4"/>
    <w:rsid w:val="00E05636"/>
    <w:rsid w:val="00E1078E"/>
    <w:rsid w:val="00E35D1D"/>
    <w:rsid w:val="00E41848"/>
    <w:rsid w:val="00E41A72"/>
    <w:rsid w:val="00E43569"/>
    <w:rsid w:val="00E503B6"/>
    <w:rsid w:val="00E53497"/>
    <w:rsid w:val="00E63049"/>
    <w:rsid w:val="00E711BF"/>
    <w:rsid w:val="00E71D97"/>
    <w:rsid w:val="00E74680"/>
    <w:rsid w:val="00E87BB6"/>
    <w:rsid w:val="00E94B9B"/>
    <w:rsid w:val="00E9727D"/>
    <w:rsid w:val="00E973D9"/>
    <w:rsid w:val="00E97DF0"/>
    <w:rsid w:val="00EA18AF"/>
    <w:rsid w:val="00EB3549"/>
    <w:rsid w:val="00EC1AD5"/>
    <w:rsid w:val="00EC3E65"/>
    <w:rsid w:val="00EC490E"/>
    <w:rsid w:val="00EC61C0"/>
    <w:rsid w:val="00ED3161"/>
    <w:rsid w:val="00ED58F7"/>
    <w:rsid w:val="00ED734C"/>
    <w:rsid w:val="00ED7B4A"/>
    <w:rsid w:val="00EE3161"/>
    <w:rsid w:val="00EE4BCD"/>
    <w:rsid w:val="00EE6B81"/>
    <w:rsid w:val="00EF10F0"/>
    <w:rsid w:val="00EF35BF"/>
    <w:rsid w:val="00F00E56"/>
    <w:rsid w:val="00F01BC9"/>
    <w:rsid w:val="00F207B2"/>
    <w:rsid w:val="00F22138"/>
    <w:rsid w:val="00F307A6"/>
    <w:rsid w:val="00F35113"/>
    <w:rsid w:val="00F46070"/>
    <w:rsid w:val="00F53111"/>
    <w:rsid w:val="00F61AA8"/>
    <w:rsid w:val="00F62BDF"/>
    <w:rsid w:val="00F721B6"/>
    <w:rsid w:val="00F72906"/>
    <w:rsid w:val="00F72B23"/>
    <w:rsid w:val="00F732A2"/>
    <w:rsid w:val="00F836FA"/>
    <w:rsid w:val="00F84520"/>
    <w:rsid w:val="00F86865"/>
    <w:rsid w:val="00F877C7"/>
    <w:rsid w:val="00F97421"/>
    <w:rsid w:val="00F9765A"/>
    <w:rsid w:val="00FA535C"/>
    <w:rsid w:val="00FD6451"/>
    <w:rsid w:val="00FE4EA5"/>
    <w:rsid w:val="00FF2CD7"/>
    <w:rsid w:val="0105E4F2"/>
    <w:rsid w:val="010F7520"/>
    <w:rsid w:val="012F7725"/>
    <w:rsid w:val="013E3236"/>
    <w:rsid w:val="0145AB30"/>
    <w:rsid w:val="01A6AE0F"/>
    <w:rsid w:val="0219D36A"/>
    <w:rsid w:val="022271F1"/>
    <w:rsid w:val="0227E368"/>
    <w:rsid w:val="024EC77B"/>
    <w:rsid w:val="02922939"/>
    <w:rsid w:val="0292C853"/>
    <w:rsid w:val="02C7DE61"/>
    <w:rsid w:val="02E17B91"/>
    <w:rsid w:val="02E739EE"/>
    <w:rsid w:val="02F6D3F2"/>
    <w:rsid w:val="037B6E2B"/>
    <w:rsid w:val="038C991C"/>
    <w:rsid w:val="03BC3E8F"/>
    <w:rsid w:val="03CC8A4A"/>
    <w:rsid w:val="040705B5"/>
    <w:rsid w:val="040D21DC"/>
    <w:rsid w:val="0411487D"/>
    <w:rsid w:val="04502F6A"/>
    <w:rsid w:val="04800AD3"/>
    <w:rsid w:val="04D9F19F"/>
    <w:rsid w:val="051665FB"/>
    <w:rsid w:val="05462323"/>
    <w:rsid w:val="054D25B3"/>
    <w:rsid w:val="0560A2C7"/>
    <w:rsid w:val="05652A3E"/>
    <w:rsid w:val="057E79C0"/>
    <w:rsid w:val="059B188B"/>
    <w:rsid w:val="059DF817"/>
    <w:rsid w:val="05B0CF66"/>
    <w:rsid w:val="05B314CE"/>
    <w:rsid w:val="05C397C3"/>
    <w:rsid w:val="05CF682F"/>
    <w:rsid w:val="05D6FFD5"/>
    <w:rsid w:val="05D95615"/>
    <w:rsid w:val="05E353DD"/>
    <w:rsid w:val="05E7063F"/>
    <w:rsid w:val="05F66366"/>
    <w:rsid w:val="06085768"/>
    <w:rsid w:val="062C669F"/>
    <w:rsid w:val="066D9FB4"/>
    <w:rsid w:val="06B8CC3D"/>
    <w:rsid w:val="06ED2C1D"/>
    <w:rsid w:val="07112E6A"/>
    <w:rsid w:val="0725825C"/>
    <w:rsid w:val="0731E817"/>
    <w:rsid w:val="074ADDFB"/>
    <w:rsid w:val="076C0362"/>
    <w:rsid w:val="07773A7D"/>
    <w:rsid w:val="0783CCA4"/>
    <w:rsid w:val="0791EE78"/>
    <w:rsid w:val="07C5FF23"/>
    <w:rsid w:val="080642CB"/>
    <w:rsid w:val="0862CFE7"/>
    <w:rsid w:val="08D1D696"/>
    <w:rsid w:val="08E1081E"/>
    <w:rsid w:val="0906AC6C"/>
    <w:rsid w:val="090D3831"/>
    <w:rsid w:val="0911038D"/>
    <w:rsid w:val="091D9182"/>
    <w:rsid w:val="092C75CC"/>
    <w:rsid w:val="0949441B"/>
    <w:rsid w:val="095F8E5E"/>
    <w:rsid w:val="097C8722"/>
    <w:rsid w:val="09ACCAD4"/>
    <w:rsid w:val="09E5E981"/>
    <w:rsid w:val="09F90051"/>
    <w:rsid w:val="0A558F87"/>
    <w:rsid w:val="0A5E982C"/>
    <w:rsid w:val="0A9A5470"/>
    <w:rsid w:val="0A9E2C71"/>
    <w:rsid w:val="0AA90892"/>
    <w:rsid w:val="0ABC55E1"/>
    <w:rsid w:val="0AC23C2E"/>
    <w:rsid w:val="0AD23CB2"/>
    <w:rsid w:val="0B00F82F"/>
    <w:rsid w:val="0B16BE91"/>
    <w:rsid w:val="0B271910"/>
    <w:rsid w:val="0B2AF54F"/>
    <w:rsid w:val="0C2982E3"/>
    <w:rsid w:val="0C3485E1"/>
    <w:rsid w:val="0C87E02B"/>
    <w:rsid w:val="0CA117C2"/>
    <w:rsid w:val="0CB93381"/>
    <w:rsid w:val="0CB9F342"/>
    <w:rsid w:val="0CE17E37"/>
    <w:rsid w:val="0D017C58"/>
    <w:rsid w:val="0D0277B2"/>
    <w:rsid w:val="0D1B6455"/>
    <w:rsid w:val="0D23AFE7"/>
    <w:rsid w:val="0D3C5A8C"/>
    <w:rsid w:val="0D4CFB73"/>
    <w:rsid w:val="0D6DB5CC"/>
    <w:rsid w:val="0D786AF8"/>
    <w:rsid w:val="0DAD807E"/>
    <w:rsid w:val="0DD6F369"/>
    <w:rsid w:val="0E011329"/>
    <w:rsid w:val="0E45C261"/>
    <w:rsid w:val="0EB88F45"/>
    <w:rsid w:val="0F2DDD94"/>
    <w:rsid w:val="0F72C3CA"/>
    <w:rsid w:val="0F9CE38A"/>
    <w:rsid w:val="0FBE1C3B"/>
    <w:rsid w:val="0FF301AD"/>
    <w:rsid w:val="1003A50C"/>
    <w:rsid w:val="103124C0"/>
    <w:rsid w:val="10362FD9"/>
    <w:rsid w:val="1036697E"/>
    <w:rsid w:val="105ABC44"/>
    <w:rsid w:val="1067D715"/>
    <w:rsid w:val="11224B63"/>
    <w:rsid w:val="112A1074"/>
    <w:rsid w:val="114555F3"/>
    <w:rsid w:val="114CDB95"/>
    <w:rsid w:val="11979B3C"/>
    <w:rsid w:val="11CAB1FB"/>
    <w:rsid w:val="11ECE770"/>
    <w:rsid w:val="120270E9"/>
    <w:rsid w:val="1207CA8E"/>
    <w:rsid w:val="120D756F"/>
    <w:rsid w:val="122DEC3A"/>
    <w:rsid w:val="1244A965"/>
    <w:rsid w:val="127517F0"/>
    <w:rsid w:val="12922F4E"/>
    <w:rsid w:val="12A5F776"/>
    <w:rsid w:val="12AA5302"/>
    <w:rsid w:val="12AA648C"/>
    <w:rsid w:val="12AE4895"/>
    <w:rsid w:val="135A053B"/>
    <w:rsid w:val="13799888"/>
    <w:rsid w:val="13D490A6"/>
    <w:rsid w:val="1496EE33"/>
    <w:rsid w:val="151041D6"/>
    <w:rsid w:val="156C59A8"/>
    <w:rsid w:val="15708A01"/>
    <w:rsid w:val="159CEB75"/>
    <w:rsid w:val="15A5EDAA"/>
    <w:rsid w:val="15C88629"/>
    <w:rsid w:val="160CA4F0"/>
    <w:rsid w:val="164606D9"/>
    <w:rsid w:val="166B8F22"/>
    <w:rsid w:val="16E33CD2"/>
    <w:rsid w:val="16F7D6EE"/>
    <w:rsid w:val="17434360"/>
    <w:rsid w:val="1766A983"/>
    <w:rsid w:val="17A96870"/>
    <w:rsid w:val="1811C0F3"/>
    <w:rsid w:val="18207F74"/>
    <w:rsid w:val="18577C32"/>
    <w:rsid w:val="18DBAE54"/>
    <w:rsid w:val="1966C875"/>
    <w:rsid w:val="1974D833"/>
    <w:rsid w:val="199984B3"/>
    <w:rsid w:val="19FD18AD"/>
    <w:rsid w:val="1A3E6E35"/>
    <w:rsid w:val="1AD65FC8"/>
    <w:rsid w:val="1B3DA410"/>
    <w:rsid w:val="1B464878"/>
    <w:rsid w:val="1B5E912A"/>
    <w:rsid w:val="1B823372"/>
    <w:rsid w:val="1B957F22"/>
    <w:rsid w:val="1BA286FE"/>
    <w:rsid w:val="1BD1200D"/>
    <w:rsid w:val="1BF886CE"/>
    <w:rsid w:val="1C26F5D4"/>
    <w:rsid w:val="1C306089"/>
    <w:rsid w:val="1C3A1AA6"/>
    <w:rsid w:val="1C4AF66B"/>
    <w:rsid w:val="1C661278"/>
    <w:rsid w:val="1C8E58A7"/>
    <w:rsid w:val="1CACBFA8"/>
    <w:rsid w:val="1CBE9052"/>
    <w:rsid w:val="1CD20EEC"/>
    <w:rsid w:val="1D252F02"/>
    <w:rsid w:val="1D27DF83"/>
    <w:rsid w:val="1D2A0EE0"/>
    <w:rsid w:val="1D2BD9F1"/>
    <w:rsid w:val="1D2C5717"/>
    <w:rsid w:val="1D3E575F"/>
    <w:rsid w:val="1DB04BCD"/>
    <w:rsid w:val="1DD00565"/>
    <w:rsid w:val="1DD4E79A"/>
    <w:rsid w:val="1DED8AA5"/>
    <w:rsid w:val="1E162703"/>
    <w:rsid w:val="1E74F4F4"/>
    <w:rsid w:val="1E8CB2ED"/>
    <w:rsid w:val="1E8ECC4A"/>
    <w:rsid w:val="1E96FD12"/>
    <w:rsid w:val="1EB2BD40"/>
    <w:rsid w:val="1ED59247"/>
    <w:rsid w:val="1F0EAB8E"/>
    <w:rsid w:val="1F438947"/>
    <w:rsid w:val="1F5586C4"/>
    <w:rsid w:val="1F5EEA9F"/>
    <w:rsid w:val="1F738E2A"/>
    <w:rsid w:val="1FA05245"/>
    <w:rsid w:val="1FCFE7AF"/>
    <w:rsid w:val="1FFCCAE4"/>
    <w:rsid w:val="1FFEF554"/>
    <w:rsid w:val="20144B84"/>
    <w:rsid w:val="20482664"/>
    <w:rsid w:val="20C37EAC"/>
    <w:rsid w:val="20EB6716"/>
    <w:rsid w:val="20ED3134"/>
    <w:rsid w:val="20FFF438"/>
    <w:rsid w:val="216F1B0D"/>
    <w:rsid w:val="21744833"/>
    <w:rsid w:val="218EC395"/>
    <w:rsid w:val="21A15219"/>
    <w:rsid w:val="21B2BFC1"/>
    <w:rsid w:val="21CB3C64"/>
    <w:rsid w:val="220396DE"/>
    <w:rsid w:val="22341FDF"/>
    <w:rsid w:val="22687180"/>
    <w:rsid w:val="228E9D3E"/>
    <w:rsid w:val="22ACD46F"/>
    <w:rsid w:val="22B5B911"/>
    <w:rsid w:val="22D13EFF"/>
    <w:rsid w:val="22D5AFA1"/>
    <w:rsid w:val="22D98A12"/>
    <w:rsid w:val="23468655"/>
    <w:rsid w:val="235437CC"/>
    <w:rsid w:val="2400F4F4"/>
    <w:rsid w:val="241D2232"/>
    <w:rsid w:val="2438F32C"/>
    <w:rsid w:val="244F6260"/>
    <w:rsid w:val="248549C6"/>
    <w:rsid w:val="2497DFB8"/>
    <w:rsid w:val="25176C4B"/>
    <w:rsid w:val="251DCAF0"/>
    <w:rsid w:val="252BEDF8"/>
    <w:rsid w:val="2537CBE0"/>
    <w:rsid w:val="254B6FEC"/>
    <w:rsid w:val="2561130D"/>
    <w:rsid w:val="258634F5"/>
    <w:rsid w:val="25DD3153"/>
    <w:rsid w:val="25ECA5AC"/>
    <w:rsid w:val="25F0A42C"/>
    <w:rsid w:val="25F9060B"/>
    <w:rsid w:val="262AB640"/>
    <w:rsid w:val="262FE51C"/>
    <w:rsid w:val="264ABC67"/>
    <w:rsid w:val="265CF391"/>
    <w:rsid w:val="26707815"/>
    <w:rsid w:val="26E1DE4D"/>
    <w:rsid w:val="26F65927"/>
    <w:rsid w:val="26F77B96"/>
    <w:rsid w:val="27123F09"/>
    <w:rsid w:val="2714F9AE"/>
    <w:rsid w:val="2751DE06"/>
    <w:rsid w:val="278C748D"/>
    <w:rsid w:val="27F67314"/>
    <w:rsid w:val="2844D8D2"/>
    <w:rsid w:val="284C4DE9"/>
    <w:rsid w:val="28630948"/>
    <w:rsid w:val="28EE103B"/>
    <w:rsid w:val="292E7C2A"/>
    <w:rsid w:val="296B2F09"/>
    <w:rsid w:val="299EA30E"/>
    <w:rsid w:val="29B3F331"/>
    <w:rsid w:val="2A1B29FD"/>
    <w:rsid w:val="2A1E34E7"/>
    <w:rsid w:val="2A23DAE6"/>
    <w:rsid w:val="2A3DE186"/>
    <w:rsid w:val="2A87DCD4"/>
    <w:rsid w:val="2A928849"/>
    <w:rsid w:val="2AB7B646"/>
    <w:rsid w:val="2AC0103D"/>
    <w:rsid w:val="2AD712DE"/>
    <w:rsid w:val="2AF4CE44"/>
    <w:rsid w:val="2B567E03"/>
    <w:rsid w:val="2B73B241"/>
    <w:rsid w:val="2B8E64BA"/>
    <w:rsid w:val="2B90C60C"/>
    <w:rsid w:val="2B9D064E"/>
    <w:rsid w:val="2BDB27B6"/>
    <w:rsid w:val="2BE9FCD0"/>
    <w:rsid w:val="2BEBF6A6"/>
    <w:rsid w:val="2BECCB59"/>
    <w:rsid w:val="2BED30CE"/>
    <w:rsid w:val="2C1D4A46"/>
    <w:rsid w:val="2C3BF752"/>
    <w:rsid w:val="2C6743FB"/>
    <w:rsid w:val="2C7B2F1E"/>
    <w:rsid w:val="2C8E71FC"/>
    <w:rsid w:val="2CE01051"/>
    <w:rsid w:val="2D05DAE5"/>
    <w:rsid w:val="2D0A8505"/>
    <w:rsid w:val="2D711946"/>
    <w:rsid w:val="2DB57405"/>
    <w:rsid w:val="2E34384C"/>
    <w:rsid w:val="2E449197"/>
    <w:rsid w:val="2E723E09"/>
    <w:rsid w:val="2E7B89FA"/>
    <w:rsid w:val="2ED03257"/>
    <w:rsid w:val="2F2EAC03"/>
    <w:rsid w:val="2F534947"/>
    <w:rsid w:val="2F57F566"/>
    <w:rsid w:val="2F8EF306"/>
    <w:rsid w:val="2FFC0E91"/>
    <w:rsid w:val="3004E5FC"/>
    <w:rsid w:val="304B23BE"/>
    <w:rsid w:val="305BD593"/>
    <w:rsid w:val="305D4E4F"/>
    <w:rsid w:val="30653F5C"/>
    <w:rsid w:val="306AFEC6"/>
    <w:rsid w:val="307248A0"/>
    <w:rsid w:val="307878BC"/>
    <w:rsid w:val="307EC953"/>
    <w:rsid w:val="30A3B68A"/>
    <w:rsid w:val="30DD3169"/>
    <w:rsid w:val="30F33FA2"/>
    <w:rsid w:val="31115269"/>
    <w:rsid w:val="315E27E6"/>
    <w:rsid w:val="31FCB39A"/>
    <w:rsid w:val="321637F9"/>
    <w:rsid w:val="322AD86C"/>
    <w:rsid w:val="328BD3A1"/>
    <w:rsid w:val="328CC6F2"/>
    <w:rsid w:val="328D77CC"/>
    <w:rsid w:val="32C84C8D"/>
    <w:rsid w:val="32C9C982"/>
    <w:rsid w:val="32CC2B25"/>
    <w:rsid w:val="32DA4AF9"/>
    <w:rsid w:val="32DC9266"/>
    <w:rsid w:val="33196AAE"/>
    <w:rsid w:val="3327BAC4"/>
    <w:rsid w:val="333EDD68"/>
    <w:rsid w:val="3345AF2C"/>
    <w:rsid w:val="335D54CD"/>
    <w:rsid w:val="33810AFC"/>
    <w:rsid w:val="339A1A8A"/>
    <w:rsid w:val="33B89FBC"/>
    <w:rsid w:val="33F7E950"/>
    <w:rsid w:val="344A370A"/>
    <w:rsid w:val="348EF41E"/>
    <w:rsid w:val="34E1AF9C"/>
    <w:rsid w:val="34F75556"/>
    <w:rsid w:val="353075A6"/>
    <w:rsid w:val="353AE320"/>
    <w:rsid w:val="35B331BF"/>
    <w:rsid w:val="35F95AD6"/>
    <w:rsid w:val="36115443"/>
    <w:rsid w:val="3665756E"/>
    <w:rsid w:val="3698B2A0"/>
    <w:rsid w:val="36BF88CF"/>
    <w:rsid w:val="36C3B397"/>
    <w:rsid w:val="36DE36A2"/>
    <w:rsid w:val="36E084A8"/>
    <w:rsid w:val="36EB5469"/>
    <w:rsid w:val="370020DD"/>
    <w:rsid w:val="372627A5"/>
    <w:rsid w:val="372A1CFE"/>
    <w:rsid w:val="372A3B51"/>
    <w:rsid w:val="3789FB1B"/>
    <w:rsid w:val="37FF0D84"/>
    <w:rsid w:val="38080A5B"/>
    <w:rsid w:val="382FED7F"/>
    <w:rsid w:val="387502E9"/>
    <w:rsid w:val="3896C926"/>
    <w:rsid w:val="38E9FDE2"/>
    <w:rsid w:val="38EC4F4A"/>
    <w:rsid w:val="390151FD"/>
    <w:rsid w:val="390E41AD"/>
    <w:rsid w:val="3925CB7C"/>
    <w:rsid w:val="393D9D0F"/>
    <w:rsid w:val="3971C866"/>
    <w:rsid w:val="3991B410"/>
    <w:rsid w:val="3997EEEA"/>
    <w:rsid w:val="39ED2138"/>
    <w:rsid w:val="39ED276A"/>
    <w:rsid w:val="3A1AC941"/>
    <w:rsid w:val="3A463501"/>
    <w:rsid w:val="3A467A77"/>
    <w:rsid w:val="3A6731A0"/>
    <w:rsid w:val="3A74849C"/>
    <w:rsid w:val="3A79F927"/>
    <w:rsid w:val="3A7F4458"/>
    <w:rsid w:val="3ABEF0B6"/>
    <w:rsid w:val="3AC90B8D"/>
    <w:rsid w:val="3AE18857"/>
    <w:rsid w:val="3AFB22D0"/>
    <w:rsid w:val="3B0D98C7"/>
    <w:rsid w:val="3B2091C9"/>
    <w:rsid w:val="3B255F63"/>
    <w:rsid w:val="3B2DEA3B"/>
    <w:rsid w:val="3B5DB600"/>
    <w:rsid w:val="3BAB1DC4"/>
    <w:rsid w:val="3BF37D0D"/>
    <w:rsid w:val="3BFE2673"/>
    <w:rsid w:val="3C498B6D"/>
    <w:rsid w:val="3C52BEEB"/>
    <w:rsid w:val="3C5FA830"/>
    <w:rsid w:val="3C681F73"/>
    <w:rsid w:val="3CA0DA8D"/>
    <w:rsid w:val="3D09ABDF"/>
    <w:rsid w:val="3D1F649B"/>
    <w:rsid w:val="3D24C82C"/>
    <w:rsid w:val="3D29B53C"/>
    <w:rsid w:val="3D497B0F"/>
    <w:rsid w:val="3DAEF301"/>
    <w:rsid w:val="3DD56CEA"/>
    <w:rsid w:val="3DE171C6"/>
    <w:rsid w:val="3E1031AE"/>
    <w:rsid w:val="3E309231"/>
    <w:rsid w:val="3E51182B"/>
    <w:rsid w:val="3E85AE57"/>
    <w:rsid w:val="3ED84AAF"/>
    <w:rsid w:val="3F07C499"/>
    <w:rsid w:val="3F0CFB19"/>
    <w:rsid w:val="3F49E10E"/>
    <w:rsid w:val="3F6821B5"/>
    <w:rsid w:val="3F84A677"/>
    <w:rsid w:val="3FBF52F2"/>
    <w:rsid w:val="3FD3EF0C"/>
    <w:rsid w:val="400870BD"/>
    <w:rsid w:val="4045A968"/>
    <w:rsid w:val="405DDEA6"/>
    <w:rsid w:val="406155FE"/>
    <w:rsid w:val="40639DBD"/>
    <w:rsid w:val="4074D1F9"/>
    <w:rsid w:val="4077DC81"/>
    <w:rsid w:val="407EC7DA"/>
    <w:rsid w:val="41214118"/>
    <w:rsid w:val="4146565A"/>
    <w:rsid w:val="4164E3BF"/>
    <w:rsid w:val="41EFE989"/>
    <w:rsid w:val="41F77001"/>
    <w:rsid w:val="42117E0F"/>
    <w:rsid w:val="421498EB"/>
    <w:rsid w:val="4236B54C"/>
    <w:rsid w:val="42610D32"/>
    <w:rsid w:val="4263C700"/>
    <w:rsid w:val="4270C47C"/>
    <w:rsid w:val="427262D1"/>
    <w:rsid w:val="42B8B9B3"/>
    <w:rsid w:val="42C50D14"/>
    <w:rsid w:val="42F6F3B4"/>
    <w:rsid w:val="430881F2"/>
    <w:rsid w:val="4335073E"/>
    <w:rsid w:val="4335670B"/>
    <w:rsid w:val="43486AB5"/>
    <w:rsid w:val="43684870"/>
    <w:rsid w:val="437ACD5D"/>
    <w:rsid w:val="4399E507"/>
    <w:rsid w:val="439EA34F"/>
    <w:rsid w:val="43A0181A"/>
    <w:rsid w:val="43A8E6E6"/>
    <w:rsid w:val="44344022"/>
    <w:rsid w:val="444D5DE7"/>
    <w:rsid w:val="447DAA50"/>
    <w:rsid w:val="44BD143B"/>
    <w:rsid w:val="44E4BCFF"/>
    <w:rsid w:val="4532E3D9"/>
    <w:rsid w:val="454B4DA4"/>
    <w:rsid w:val="45CC983B"/>
    <w:rsid w:val="45D74EB8"/>
    <w:rsid w:val="46091E31"/>
    <w:rsid w:val="46130AFC"/>
    <w:rsid w:val="461FAB97"/>
    <w:rsid w:val="462824FE"/>
    <w:rsid w:val="462B0C81"/>
    <w:rsid w:val="46AB438C"/>
    <w:rsid w:val="46BB4DDB"/>
    <w:rsid w:val="46C29C73"/>
    <w:rsid w:val="476EAA3F"/>
    <w:rsid w:val="47A3B5B1"/>
    <w:rsid w:val="47CA7B61"/>
    <w:rsid w:val="47CD340A"/>
    <w:rsid w:val="4820632F"/>
    <w:rsid w:val="48571E3C"/>
    <w:rsid w:val="4882AFB5"/>
    <w:rsid w:val="488BEE7A"/>
    <w:rsid w:val="48BE27CA"/>
    <w:rsid w:val="4966E54F"/>
    <w:rsid w:val="49963854"/>
    <w:rsid w:val="49B1C12F"/>
    <w:rsid w:val="49E0E980"/>
    <w:rsid w:val="49E41C50"/>
    <w:rsid w:val="4A593C86"/>
    <w:rsid w:val="4A611E14"/>
    <w:rsid w:val="4A6A60E8"/>
    <w:rsid w:val="4B18FB24"/>
    <w:rsid w:val="4B666EEF"/>
    <w:rsid w:val="4B702289"/>
    <w:rsid w:val="4B83955D"/>
    <w:rsid w:val="4B855577"/>
    <w:rsid w:val="4BAC74D6"/>
    <w:rsid w:val="4BB57A27"/>
    <w:rsid w:val="4C167C22"/>
    <w:rsid w:val="4C69CEF1"/>
    <w:rsid w:val="4CA2C700"/>
    <w:rsid w:val="4CB50481"/>
    <w:rsid w:val="4CCCF505"/>
    <w:rsid w:val="4CE19DF9"/>
    <w:rsid w:val="4D3314FA"/>
    <w:rsid w:val="4D3F0FB8"/>
    <w:rsid w:val="4D849DB1"/>
    <w:rsid w:val="4D91B15C"/>
    <w:rsid w:val="4DD12F47"/>
    <w:rsid w:val="4E504062"/>
    <w:rsid w:val="4E6F14F5"/>
    <w:rsid w:val="4E80B3CD"/>
    <w:rsid w:val="4E8B0718"/>
    <w:rsid w:val="4E902A8D"/>
    <w:rsid w:val="4EF90168"/>
    <w:rsid w:val="4F04EBFD"/>
    <w:rsid w:val="4F2F618C"/>
    <w:rsid w:val="4F44D95A"/>
    <w:rsid w:val="4F64CD70"/>
    <w:rsid w:val="4F68FEE7"/>
    <w:rsid w:val="4F75FC13"/>
    <w:rsid w:val="4F898E1D"/>
    <w:rsid w:val="4F9B2EDF"/>
    <w:rsid w:val="4FA3EF1F"/>
    <w:rsid w:val="4FAC076A"/>
    <w:rsid w:val="4FADC771"/>
    <w:rsid w:val="4FB22DB8"/>
    <w:rsid w:val="4FB93CE9"/>
    <w:rsid w:val="4FEC10C3"/>
    <w:rsid w:val="4FF2234B"/>
    <w:rsid w:val="500F585A"/>
    <w:rsid w:val="504E829E"/>
    <w:rsid w:val="50D9161B"/>
    <w:rsid w:val="50DFA9A3"/>
    <w:rsid w:val="511A4676"/>
    <w:rsid w:val="512BC96F"/>
    <w:rsid w:val="514F9025"/>
    <w:rsid w:val="51C4EB88"/>
    <w:rsid w:val="51CBFC28"/>
    <w:rsid w:val="51DC66E3"/>
    <w:rsid w:val="51EFD505"/>
    <w:rsid w:val="521FAE7A"/>
    <w:rsid w:val="527802E3"/>
    <w:rsid w:val="52910F43"/>
    <w:rsid w:val="52BDB5E4"/>
    <w:rsid w:val="52CE811F"/>
    <w:rsid w:val="52FA4140"/>
    <w:rsid w:val="52FB244A"/>
    <w:rsid w:val="5349CD3B"/>
    <w:rsid w:val="5393A320"/>
    <w:rsid w:val="53CD8E93"/>
    <w:rsid w:val="5428BE20"/>
    <w:rsid w:val="544DADEB"/>
    <w:rsid w:val="54590D19"/>
    <w:rsid w:val="54BA95D1"/>
    <w:rsid w:val="54C9CC51"/>
    <w:rsid w:val="54EA52F9"/>
    <w:rsid w:val="5542D5F6"/>
    <w:rsid w:val="55932918"/>
    <w:rsid w:val="559E768C"/>
    <w:rsid w:val="55A21980"/>
    <w:rsid w:val="55ADE804"/>
    <w:rsid w:val="56463FEA"/>
    <w:rsid w:val="566CFAFD"/>
    <w:rsid w:val="5688803F"/>
    <w:rsid w:val="57052F55"/>
    <w:rsid w:val="5714D2C4"/>
    <w:rsid w:val="571DBF3F"/>
    <w:rsid w:val="5733DF30"/>
    <w:rsid w:val="57387B33"/>
    <w:rsid w:val="57439255"/>
    <w:rsid w:val="5745ECCC"/>
    <w:rsid w:val="57466982"/>
    <w:rsid w:val="57554C8E"/>
    <w:rsid w:val="576701B4"/>
    <w:rsid w:val="5789E6A1"/>
    <w:rsid w:val="578C774E"/>
    <w:rsid w:val="57DD7EB5"/>
    <w:rsid w:val="57F12C00"/>
    <w:rsid w:val="57F7B728"/>
    <w:rsid w:val="58034FAA"/>
    <w:rsid w:val="583DD241"/>
    <w:rsid w:val="584AB022"/>
    <w:rsid w:val="5888986A"/>
    <w:rsid w:val="58CDF8D9"/>
    <w:rsid w:val="58E8AFF4"/>
    <w:rsid w:val="59112293"/>
    <w:rsid w:val="5959A453"/>
    <w:rsid w:val="5992444D"/>
    <w:rsid w:val="59B12F98"/>
    <w:rsid w:val="59E8AFDE"/>
    <w:rsid w:val="59EFE163"/>
    <w:rsid w:val="59F96B40"/>
    <w:rsid w:val="5A119802"/>
    <w:rsid w:val="5A23A7BA"/>
    <w:rsid w:val="5A56FFFA"/>
    <w:rsid w:val="5A6DFC55"/>
    <w:rsid w:val="5A7CD7C2"/>
    <w:rsid w:val="5A95F128"/>
    <w:rsid w:val="5AABFC12"/>
    <w:rsid w:val="5AB3AA29"/>
    <w:rsid w:val="5AD35CAF"/>
    <w:rsid w:val="5AE3ACFD"/>
    <w:rsid w:val="5B08E6CA"/>
    <w:rsid w:val="5B1650F2"/>
    <w:rsid w:val="5BAD6863"/>
    <w:rsid w:val="5BE79A4D"/>
    <w:rsid w:val="5BF2FEB0"/>
    <w:rsid w:val="5BFEB43C"/>
    <w:rsid w:val="5C0BEC56"/>
    <w:rsid w:val="5C27AC7A"/>
    <w:rsid w:val="5C308F6E"/>
    <w:rsid w:val="5C74D024"/>
    <w:rsid w:val="5CD74B9D"/>
    <w:rsid w:val="5CFB6AC1"/>
    <w:rsid w:val="5D086522"/>
    <w:rsid w:val="5D14931E"/>
    <w:rsid w:val="5D1EC14B"/>
    <w:rsid w:val="5D583DF4"/>
    <w:rsid w:val="5D64C603"/>
    <w:rsid w:val="5D9E3AFD"/>
    <w:rsid w:val="5DF6AFF1"/>
    <w:rsid w:val="5E19BA28"/>
    <w:rsid w:val="5E3431DF"/>
    <w:rsid w:val="5E96891C"/>
    <w:rsid w:val="5EBEAEEC"/>
    <w:rsid w:val="5EE47110"/>
    <w:rsid w:val="5F69AB97"/>
    <w:rsid w:val="5F9E5CB5"/>
    <w:rsid w:val="5FB20AB7"/>
    <w:rsid w:val="5FB43680"/>
    <w:rsid w:val="6014E87D"/>
    <w:rsid w:val="602195BC"/>
    <w:rsid w:val="60A44785"/>
    <w:rsid w:val="60FF4105"/>
    <w:rsid w:val="6109FD1B"/>
    <w:rsid w:val="611524BB"/>
    <w:rsid w:val="6132C1C1"/>
    <w:rsid w:val="615B35E5"/>
    <w:rsid w:val="615B741C"/>
    <w:rsid w:val="61E0C3DB"/>
    <w:rsid w:val="61E80441"/>
    <w:rsid w:val="6232F147"/>
    <w:rsid w:val="6246803B"/>
    <w:rsid w:val="625A94D9"/>
    <w:rsid w:val="629BBB54"/>
    <w:rsid w:val="62A9BCD9"/>
    <w:rsid w:val="62AFC352"/>
    <w:rsid w:val="62CB49EE"/>
    <w:rsid w:val="62D304A3"/>
    <w:rsid w:val="62E7E5F2"/>
    <w:rsid w:val="62FDD2F3"/>
    <w:rsid w:val="632387CA"/>
    <w:rsid w:val="63741B14"/>
    <w:rsid w:val="63872529"/>
    <w:rsid w:val="638D3960"/>
    <w:rsid w:val="63981E61"/>
    <w:rsid w:val="63B6C191"/>
    <w:rsid w:val="63F3EF7D"/>
    <w:rsid w:val="642145E9"/>
    <w:rsid w:val="642C8F30"/>
    <w:rsid w:val="649CF3EA"/>
    <w:rsid w:val="64B998BF"/>
    <w:rsid w:val="6510CA76"/>
    <w:rsid w:val="65537403"/>
    <w:rsid w:val="655FC404"/>
    <w:rsid w:val="6566819F"/>
    <w:rsid w:val="656BA3EC"/>
    <w:rsid w:val="656CE425"/>
    <w:rsid w:val="657CBE9F"/>
    <w:rsid w:val="65870837"/>
    <w:rsid w:val="658DE57F"/>
    <w:rsid w:val="65EE54F7"/>
    <w:rsid w:val="65F6969B"/>
    <w:rsid w:val="661C480A"/>
    <w:rsid w:val="66728719"/>
    <w:rsid w:val="669F9D86"/>
    <w:rsid w:val="66C09863"/>
    <w:rsid w:val="66D71F15"/>
    <w:rsid w:val="66E26C08"/>
    <w:rsid w:val="66E9BE03"/>
    <w:rsid w:val="66FE6625"/>
    <w:rsid w:val="66FF3D63"/>
    <w:rsid w:val="67188F00"/>
    <w:rsid w:val="673D6426"/>
    <w:rsid w:val="67472492"/>
    <w:rsid w:val="6766BFC7"/>
    <w:rsid w:val="676F1BEB"/>
    <w:rsid w:val="67912D74"/>
    <w:rsid w:val="67DB7AED"/>
    <w:rsid w:val="681D8D92"/>
    <w:rsid w:val="681E9AB1"/>
    <w:rsid w:val="681F7E63"/>
    <w:rsid w:val="6825BF54"/>
    <w:rsid w:val="686474DA"/>
    <w:rsid w:val="686D1790"/>
    <w:rsid w:val="6870AE2D"/>
    <w:rsid w:val="68CA1C56"/>
    <w:rsid w:val="68CD9D5E"/>
    <w:rsid w:val="69118303"/>
    <w:rsid w:val="69413400"/>
    <w:rsid w:val="69A22667"/>
    <w:rsid w:val="69D1A868"/>
    <w:rsid w:val="6A370C8E"/>
    <w:rsid w:val="6A502FC2"/>
    <w:rsid w:val="6A637CF7"/>
    <w:rsid w:val="6A7D9383"/>
    <w:rsid w:val="6A8445E9"/>
    <w:rsid w:val="6ACA07BE"/>
    <w:rsid w:val="6B00DEA9"/>
    <w:rsid w:val="6B1AED5D"/>
    <w:rsid w:val="6B1DAC29"/>
    <w:rsid w:val="6B3DF6C8"/>
    <w:rsid w:val="6B44EC83"/>
    <w:rsid w:val="6B55E2E3"/>
    <w:rsid w:val="6BB25156"/>
    <w:rsid w:val="6BBB026C"/>
    <w:rsid w:val="6BCB79B3"/>
    <w:rsid w:val="6BD6AE02"/>
    <w:rsid w:val="6BED93BA"/>
    <w:rsid w:val="6BFAA45E"/>
    <w:rsid w:val="6C12E0E5"/>
    <w:rsid w:val="6C1E257D"/>
    <w:rsid w:val="6C36D428"/>
    <w:rsid w:val="6C47E492"/>
    <w:rsid w:val="6C607E81"/>
    <w:rsid w:val="6C674061"/>
    <w:rsid w:val="6C69811D"/>
    <w:rsid w:val="6C7019A3"/>
    <w:rsid w:val="6C709D66"/>
    <w:rsid w:val="6CA1BF4A"/>
    <w:rsid w:val="6CAF60FD"/>
    <w:rsid w:val="6CC5E455"/>
    <w:rsid w:val="6CC921E0"/>
    <w:rsid w:val="6CCA90A9"/>
    <w:rsid w:val="6CCAE463"/>
    <w:rsid w:val="6D13739B"/>
    <w:rsid w:val="6D2F37F2"/>
    <w:rsid w:val="6DB094B3"/>
    <w:rsid w:val="6DE2C57B"/>
    <w:rsid w:val="6DE70A2B"/>
    <w:rsid w:val="6DE73EED"/>
    <w:rsid w:val="6E8178D1"/>
    <w:rsid w:val="6E9B5BE3"/>
    <w:rsid w:val="6EAA8B19"/>
    <w:rsid w:val="6EC26D4C"/>
    <w:rsid w:val="6ED07368"/>
    <w:rsid w:val="6EE9F218"/>
    <w:rsid w:val="6EF2527E"/>
    <w:rsid w:val="6F552EC7"/>
    <w:rsid w:val="6F593242"/>
    <w:rsid w:val="6F6CEC88"/>
    <w:rsid w:val="6F6D2834"/>
    <w:rsid w:val="6F81F39F"/>
    <w:rsid w:val="6F865A84"/>
    <w:rsid w:val="6FBA662D"/>
    <w:rsid w:val="6FE4211D"/>
    <w:rsid w:val="7031A497"/>
    <w:rsid w:val="706E49F2"/>
    <w:rsid w:val="707DE862"/>
    <w:rsid w:val="70B1BB9F"/>
    <w:rsid w:val="70ECD507"/>
    <w:rsid w:val="710E263F"/>
    <w:rsid w:val="71437E05"/>
    <w:rsid w:val="71C7D3DD"/>
    <w:rsid w:val="7211692C"/>
    <w:rsid w:val="722E5404"/>
    <w:rsid w:val="723463A3"/>
    <w:rsid w:val="723FBDDD"/>
    <w:rsid w:val="72762F71"/>
    <w:rsid w:val="728B2321"/>
    <w:rsid w:val="729A9AC7"/>
    <w:rsid w:val="72B84291"/>
    <w:rsid w:val="72E731B7"/>
    <w:rsid w:val="73003AA8"/>
    <w:rsid w:val="7321948E"/>
    <w:rsid w:val="733425E6"/>
    <w:rsid w:val="738CBC91"/>
    <w:rsid w:val="73A8B1B1"/>
    <w:rsid w:val="74210B0A"/>
    <w:rsid w:val="74297C8B"/>
    <w:rsid w:val="74AC3B42"/>
    <w:rsid w:val="74B83F0E"/>
    <w:rsid w:val="75093745"/>
    <w:rsid w:val="754A803E"/>
    <w:rsid w:val="755D34AA"/>
    <w:rsid w:val="758102D2"/>
    <w:rsid w:val="75902731"/>
    <w:rsid w:val="759C017E"/>
    <w:rsid w:val="75A141DC"/>
    <w:rsid w:val="75D80CC6"/>
    <w:rsid w:val="75EFEBFA"/>
    <w:rsid w:val="75FFBA73"/>
    <w:rsid w:val="76660263"/>
    <w:rsid w:val="7674386E"/>
    <w:rsid w:val="76B1C1A4"/>
    <w:rsid w:val="76B92F5D"/>
    <w:rsid w:val="76C52226"/>
    <w:rsid w:val="76E7D65E"/>
    <w:rsid w:val="7703DC2E"/>
    <w:rsid w:val="771D28E0"/>
    <w:rsid w:val="77362218"/>
    <w:rsid w:val="77782B08"/>
    <w:rsid w:val="778F679F"/>
    <w:rsid w:val="77A4A023"/>
    <w:rsid w:val="77D1C937"/>
    <w:rsid w:val="77EC52C5"/>
    <w:rsid w:val="783565EA"/>
    <w:rsid w:val="785F2318"/>
    <w:rsid w:val="78722F47"/>
    <w:rsid w:val="78AC6B52"/>
    <w:rsid w:val="78D3D30F"/>
    <w:rsid w:val="79151CEB"/>
    <w:rsid w:val="79332050"/>
    <w:rsid w:val="7982A7B3"/>
    <w:rsid w:val="798B15F3"/>
    <w:rsid w:val="79EB9F74"/>
    <w:rsid w:val="79FE8ADE"/>
    <w:rsid w:val="7A0FF58C"/>
    <w:rsid w:val="7A5072C4"/>
    <w:rsid w:val="7AD61D6F"/>
    <w:rsid w:val="7AF757E6"/>
    <w:rsid w:val="7B0D7531"/>
    <w:rsid w:val="7B52A177"/>
    <w:rsid w:val="7B818F25"/>
    <w:rsid w:val="7BA7AB7A"/>
    <w:rsid w:val="7BB3D41A"/>
    <w:rsid w:val="7BB75690"/>
    <w:rsid w:val="7BBED0D3"/>
    <w:rsid w:val="7BE57BBE"/>
    <w:rsid w:val="7BFE5FC4"/>
    <w:rsid w:val="7C059022"/>
    <w:rsid w:val="7C0BA50A"/>
    <w:rsid w:val="7C63C5DC"/>
    <w:rsid w:val="7CA18BDC"/>
    <w:rsid w:val="7CBC60B3"/>
    <w:rsid w:val="7CD3538A"/>
    <w:rsid w:val="7D172127"/>
    <w:rsid w:val="7D2F9DF1"/>
    <w:rsid w:val="7D4D4A8E"/>
    <w:rsid w:val="7D7367DA"/>
    <w:rsid w:val="7D77870A"/>
    <w:rsid w:val="7D843162"/>
    <w:rsid w:val="7D936C7A"/>
    <w:rsid w:val="7DDFD879"/>
    <w:rsid w:val="7DE2726D"/>
    <w:rsid w:val="7E7266AD"/>
    <w:rsid w:val="7EF56D87"/>
    <w:rsid w:val="7EF698CF"/>
    <w:rsid w:val="7F133730"/>
    <w:rsid w:val="7F24BA71"/>
    <w:rsid w:val="7F3BEFBE"/>
    <w:rsid w:val="7F55181B"/>
    <w:rsid w:val="7F657806"/>
    <w:rsid w:val="7F899C9F"/>
    <w:rsid w:val="7FAA7B2E"/>
    <w:rsid w:val="7FEA7BF9"/>
    <w:rsid w:val="7FEB0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2C488AFA-A46B-46E5-9D04-EC462453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4"/>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5"/>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A54DBB"/>
    <w:pPr>
      <w:widowControl/>
      <w:spacing w:before="100" w:beforeAutospacing="1" w:after="100" w:afterAutospacing="1"/>
    </w:pPr>
    <w:rPr>
      <w:rFonts w:ascii="Times New Roman" w:eastAsia="Times New Roman" w:hAnsi="Times New Roman" w:cs="Times New Roman"/>
      <w:color w:val="auto"/>
      <w:sz w:val="24"/>
      <w:lang w:eastAsia="en-GB"/>
    </w:rPr>
  </w:style>
  <w:style w:type="paragraph" w:styleId="CommentSubject">
    <w:name w:val="annotation subject"/>
    <w:basedOn w:val="CommentText"/>
    <w:next w:val="CommentText"/>
    <w:link w:val="CommentSubjectChar"/>
    <w:uiPriority w:val="99"/>
    <w:semiHidden/>
    <w:unhideWhenUsed/>
    <w:rsid w:val="00353D27"/>
    <w:rPr>
      <w:b/>
      <w:bCs/>
    </w:rPr>
  </w:style>
  <w:style w:type="character" w:customStyle="1" w:styleId="CommentSubjectChar">
    <w:name w:val="Comment Subject Char"/>
    <w:basedOn w:val="CommentTextChar"/>
    <w:link w:val="CommentSubject"/>
    <w:uiPriority w:val="99"/>
    <w:semiHidden/>
    <w:rsid w:val="00353D27"/>
    <w:rPr>
      <w:rFonts w:ascii="Arial" w:hAnsi="Arial"/>
      <w:b/>
      <w:bCs/>
      <w:color w:val="5A5A59"/>
      <w:sz w:val="20"/>
      <w:szCs w:val="20"/>
    </w:rPr>
  </w:style>
  <w:style w:type="table" w:customStyle="1" w:styleId="ListTable4-Accent31">
    <w:name w:val="List Table 4 - Accent 31"/>
    <w:basedOn w:val="TableNormal"/>
    <w:next w:val="ListTable4-Accent3"/>
    <w:uiPriority w:val="49"/>
    <w:rsid w:val="00EE6B81"/>
    <w:rPr>
      <w:rFonts w:eastAsiaTheme="minorHAnsi"/>
      <w:sz w:val="22"/>
      <w:szCs w:val="22"/>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3">
    <w:name w:val="List Table 4 Accent 3"/>
    <w:basedOn w:val="TableNormal"/>
    <w:uiPriority w:val="49"/>
    <w:rsid w:val="00EE6B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275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3328">
      <w:bodyDiv w:val="1"/>
      <w:marLeft w:val="0"/>
      <w:marRight w:val="0"/>
      <w:marTop w:val="0"/>
      <w:marBottom w:val="0"/>
      <w:divBdr>
        <w:top w:val="none" w:sz="0" w:space="0" w:color="auto"/>
        <w:left w:val="none" w:sz="0" w:space="0" w:color="auto"/>
        <w:bottom w:val="none" w:sz="0" w:space="0" w:color="auto"/>
        <w:right w:val="none" w:sz="0" w:space="0" w:color="auto"/>
      </w:divBdr>
    </w:div>
    <w:div w:id="1055663385">
      <w:bodyDiv w:val="1"/>
      <w:marLeft w:val="0"/>
      <w:marRight w:val="0"/>
      <w:marTop w:val="0"/>
      <w:marBottom w:val="0"/>
      <w:divBdr>
        <w:top w:val="none" w:sz="0" w:space="0" w:color="auto"/>
        <w:left w:val="none" w:sz="0" w:space="0" w:color="auto"/>
        <w:bottom w:val="none" w:sz="0" w:space="0" w:color="auto"/>
        <w:right w:val="none" w:sz="0" w:space="0" w:color="auto"/>
      </w:divBdr>
    </w:div>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77782679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nderlandcollege.ac.uk/vacanc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underlandcollege.ac.uk/vacan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nderlandcollege.ac.uk/vacanc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am.sams@sunderlandcollege.ac.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1181DBA5B41F438300BB0E9B1D47DF" ma:contentTypeVersion="4" ma:contentTypeDescription="Create a new document." ma:contentTypeScope="" ma:versionID="0ccb87d1abb1c7a17476bb5c065fbc78">
  <xsd:schema xmlns:xsd="http://www.w3.org/2001/XMLSchema" xmlns:xs="http://www.w3.org/2001/XMLSchema" xmlns:p="http://schemas.microsoft.com/office/2006/metadata/properties" xmlns:ns2="0857f65e-1ba2-4034-942f-d78a3e50103b" targetNamespace="http://schemas.microsoft.com/office/2006/metadata/properties" ma:root="true" ma:fieldsID="33f61322ea8630361592b32bb9ee31eb" ns2:_="">
    <xsd:import namespace="0857f65e-1ba2-4034-942f-d78a3e5010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7f65e-1ba2-4034-942f-d78a3e501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254A33-C909-46D4-9184-A330126F239E}">
  <ds:schemaRefs>
    <ds:schemaRef ds:uri="http://schemas.openxmlformats.org/officeDocument/2006/bibliography"/>
  </ds:schemaRefs>
</ds:datastoreItem>
</file>

<file path=customXml/itemProps3.xml><?xml version="1.0" encoding="utf-8"?>
<ds:datastoreItem xmlns:ds="http://schemas.openxmlformats.org/officeDocument/2006/customXml" ds:itemID="{69B43055-6DC0-4472-B5DC-29422457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7f65e-1ba2-4034-942f-d78a3e501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75ED0-2F2B-4284-A483-9A6092A35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Sunderland College</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Adam Sams</cp:lastModifiedBy>
  <cp:revision>2</cp:revision>
  <cp:lastPrinted>2019-03-27T23:45:00Z</cp:lastPrinted>
  <dcterms:created xsi:type="dcterms:W3CDTF">2025-01-24T06:27:00Z</dcterms:created>
  <dcterms:modified xsi:type="dcterms:W3CDTF">2025-01-24T06:27:00Z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0x0101000B1181DBA5B41F438300BB0E9B1D47DF</vt:lpwstr>
  </property>
</Properties>
</file>